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D097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214CD0F0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6FE692D7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制造业中试产线和中试工厂</w:t>
      </w:r>
    </w:p>
    <w:p w14:paraId="5482D88F">
      <w:pPr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表</w:t>
      </w:r>
    </w:p>
    <w:p w14:paraId="3AD85340">
      <w:pPr>
        <w:adjustRightInd w:val="0"/>
        <w:snapToGrid w:val="0"/>
        <w:spacing w:line="480" w:lineRule="auto"/>
        <w:ind w:firstLine="616" w:firstLineChars="200"/>
        <w:jc w:val="left"/>
        <w:rPr>
          <w:rFonts w:hint="eastAsia" w:ascii="仿宋" w:hAnsi="仿宋" w:eastAsia="仿宋"/>
          <w:bCs/>
          <w:szCs w:val="32"/>
        </w:rPr>
      </w:pPr>
    </w:p>
    <w:p w14:paraId="2B4A502B">
      <w:pPr>
        <w:adjustRightInd w:val="0"/>
        <w:snapToGrid w:val="0"/>
        <w:spacing w:line="480" w:lineRule="auto"/>
        <w:ind w:firstLine="616" w:firstLineChars="200"/>
        <w:jc w:val="left"/>
        <w:rPr>
          <w:rFonts w:hint="eastAsia" w:ascii="仿宋" w:hAnsi="仿宋" w:eastAsia="仿宋"/>
          <w:bCs/>
          <w:szCs w:val="32"/>
        </w:rPr>
      </w:pPr>
    </w:p>
    <w:p w14:paraId="1C4DF650">
      <w:pPr>
        <w:adjustRightInd w:val="0"/>
        <w:snapToGrid w:val="0"/>
        <w:spacing w:line="480" w:lineRule="auto"/>
        <w:ind w:firstLine="616" w:firstLineChars="200"/>
        <w:jc w:val="left"/>
        <w:rPr>
          <w:rFonts w:hint="eastAsia" w:ascii="仿宋" w:hAnsi="仿宋" w:eastAsia="仿宋"/>
          <w:bCs/>
          <w:szCs w:val="32"/>
        </w:rPr>
      </w:pPr>
    </w:p>
    <w:p w14:paraId="003D29F2">
      <w:pPr>
        <w:adjustRightInd w:val="0"/>
        <w:snapToGrid w:val="0"/>
        <w:spacing w:line="480" w:lineRule="auto"/>
        <w:ind w:firstLine="924" w:firstLineChars="300"/>
        <w:jc w:val="left"/>
        <w:rPr>
          <w:rFonts w:ascii="仿宋" w:hAnsi="仿宋" w:eastAsia="仿宋"/>
          <w:bCs/>
          <w:szCs w:val="32"/>
          <w:u w:val="single"/>
        </w:rPr>
      </w:pPr>
      <w:r>
        <w:rPr>
          <w:rFonts w:ascii="仿宋" w:hAnsi="仿宋" w:eastAsia="仿宋"/>
          <w:bCs/>
          <w:szCs w:val="32"/>
        </w:rPr>
        <w:t>中试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产线/工厂</w:t>
      </w:r>
      <w:r>
        <w:rPr>
          <w:rFonts w:ascii="仿宋" w:hAnsi="仿宋" w:eastAsia="仿宋"/>
          <w:bCs/>
          <w:szCs w:val="32"/>
        </w:rPr>
        <w:t>名称：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                    </w:t>
      </w:r>
    </w:p>
    <w:p w14:paraId="7A9995F6">
      <w:pPr>
        <w:adjustRightInd w:val="0"/>
        <w:snapToGrid w:val="0"/>
        <w:spacing w:line="480" w:lineRule="auto"/>
        <w:ind w:firstLine="924" w:firstLineChars="300"/>
        <w:jc w:val="left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>申报</w:t>
      </w:r>
      <w:r>
        <w:rPr>
          <w:rFonts w:hint="eastAsia" w:ascii="仿宋" w:hAnsi="仿宋" w:eastAsia="仿宋"/>
          <w:bCs/>
          <w:szCs w:val="32"/>
        </w:rPr>
        <w:t>主体</w:t>
      </w:r>
      <w:r>
        <w:rPr>
          <w:rFonts w:ascii="仿宋" w:hAnsi="仿宋" w:eastAsia="仿宋"/>
          <w:bCs/>
          <w:szCs w:val="32"/>
        </w:rPr>
        <w:t>：</w:t>
      </w:r>
      <w:r>
        <w:rPr>
          <w:rFonts w:ascii="仿宋" w:hAnsi="仿宋" w:eastAsia="仿宋"/>
          <w:bCs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bCs/>
          <w:szCs w:val="32"/>
          <w:u w:val="single"/>
        </w:rPr>
        <w:t xml:space="preserve">   </w:t>
      </w:r>
    </w:p>
    <w:p w14:paraId="055D7C7C">
      <w:pPr>
        <w:adjustRightInd w:val="0"/>
        <w:snapToGrid w:val="0"/>
        <w:spacing w:line="480" w:lineRule="auto"/>
        <w:ind w:firstLine="924" w:firstLineChars="300"/>
        <w:jc w:val="left"/>
        <w:rPr>
          <w:rFonts w:hint="eastAsia" w:ascii="仿宋" w:hAnsi="仿宋" w:eastAsia="仿宋"/>
          <w:bCs/>
          <w:color w:val="FFFFFF"/>
          <w:szCs w:val="32"/>
          <w:u w:val="single"/>
        </w:rPr>
      </w:pPr>
      <w:r>
        <w:rPr>
          <w:rFonts w:ascii="仿宋" w:hAnsi="仿宋" w:eastAsia="仿宋"/>
          <w:bCs/>
          <w:szCs w:val="32"/>
        </w:rPr>
        <w:t>联系人：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</w:t>
      </w:r>
      <w:r>
        <w:rPr>
          <w:rFonts w:ascii="仿宋" w:hAnsi="仿宋" w:eastAsia="仿宋"/>
          <w:bCs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Cs w:val="32"/>
          <w:u w:val="single"/>
        </w:rPr>
        <w:t xml:space="preserve">    </w:t>
      </w:r>
      <w:r>
        <w:rPr>
          <w:rFonts w:ascii="仿宋" w:hAnsi="仿宋" w:eastAsia="仿宋"/>
          <w:bCs/>
          <w:szCs w:val="32"/>
        </w:rPr>
        <w:t xml:space="preserve"> 电话：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</w:t>
      </w:r>
      <w:r>
        <w:rPr>
          <w:rFonts w:ascii="仿宋" w:hAnsi="仿宋" w:eastAsia="仿宋"/>
          <w:bCs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Cs w:val="32"/>
          <w:u w:val="single"/>
        </w:rPr>
        <w:t xml:space="preserve"> </w:t>
      </w:r>
      <w:r>
        <w:rPr>
          <w:rFonts w:ascii="仿宋" w:hAnsi="仿宋" w:eastAsia="仿宋"/>
          <w:bCs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</w:t>
      </w:r>
    </w:p>
    <w:p w14:paraId="7F51A233">
      <w:pPr>
        <w:adjustRightInd w:val="0"/>
        <w:snapToGrid w:val="0"/>
        <w:spacing w:line="480" w:lineRule="auto"/>
        <w:ind w:firstLine="924" w:firstLineChars="300"/>
        <w:jc w:val="left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>通讯地址：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       </w:t>
      </w:r>
      <w:r>
        <w:rPr>
          <w:rFonts w:ascii="仿宋" w:hAnsi="仿宋" w:eastAsia="仿宋"/>
          <w:bCs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             </w:t>
      </w:r>
    </w:p>
    <w:p w14:paraId="4FBD4DC6">
      <w:pPr>
        <w:adjustRightInd w:val="0"/>
        <w:snapToGrid w:val="0"/>
        <w:spacing w:line="480" w:lineRule="auto"/>
        <w:ind w:firstLine="924" w:firstLineChars="300"/>
        <w:jc w:val="left"/>
        <w:rPr>
          <w:rFonts w:ascii="仿宋" w:hAnsi="仿宋" w:eastAsia="仿宋"/>
          <w:bCs/>
          <w:szCs w:val="32"/>
        </w:rPr>
        <w:sectPr>
          <w:pgSz w:w="11906" w:h="16838"/>
          <w:pgMar w:top="1984" w:right="1474" w:bottom="1984" w:left="1588" w:header="851" w:footer="992" w:gutter="0"/>
          <w:cols w:space="720" w:num="1"/>
          <w:titlePg/>
          <w:docGrid w:type="lines" w:linePitch="443" w:charSpace="0"/>
        </w:sectPr>
      </w:pPr>
      <w:r>
        <w:rPr>
          <w:rFonts w:ascii="仿宋" w:hAnsi="仿宋" w:eastAsia="仿宋"/>
          <w:bCs/>
          <w:szCs w:val="32"/>
        </w:rPr>
        <w:t>填报日期：</w:t>
      </w:r>
      <w:r>
        <w:rPr>
          <w:rFonts w:hint="eastAsia" w:ascii="仿宋" w:hAnsi="仿宋" w:eastAsia="仿宋"/>
          <w:bCs/>
          <w:szCs w:val="32"/>
          <w:u w:val="single"/>
        </w:rPr>
        <w:t xml:space="preserve">     </w:t>
      </w:r>
      <w:r>
        <w:rPr>
          <w:rFonts w:ascii="仿宋" w:hAnsi="仿宋" w:eastAsia="仿宋"/>
          <w:bCs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Cs w:val="32"/>
        </w:rPr>
        <w:t>年</w:t>
      </w:r>
      <w:r>
        <w:rPr>
          <w:rFonts w:hint="eastAsia" w:ascii="仿宋" w:hAnsi="仿宋" w:eastAsia="仿宋"/>
          <w:bCs/>
          <w:szCs w:val="32"/>
          <w:u w:val="single"/>
        </w:rPr>
        <w:t xml:space="preserve">  </w:t>
      </w:r>
      <w:r>
        <w:rPr>
          <w:rFonts w:ascii="仿宋" w:hAnsi="仿宋" w:eastAsia="仿宋"/>
          <w:bCs/>
          <w:szCs w:val="32"/>
          <w:u w:val="single"/>
        </w:rPr>
        <w:t xml:space="preserve">      </w:t>
      </w:r>
      <w:r>
        <w:rPr>
          <w:rFonts w:hint="eastAsia" w:ascii="仿宋" w:hAnsi="仿宋" w:eastAsia="仿宋"/>
          <w:bCs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Cs w:val="32"/>
        </w:rPr>
        <w:t>月</w:t>
      </w:r>
      <w:r>
        <w:rPr>
          <w:rFonts w:hint="eastAsia" w:ascii="仿宋" w:hAnsi="仿宋" w:eastAsia="仿宋"/>
          <w:bCs/>
          <w:szCs w:val="32"/>
          <w:u w:val="single"/>
        </w:rPr>
        <w:t xml:space="preserve">  </w:t>
      </w:r>
      <w:r>
        <w:rPr>
          <w:rFonts w:ascii="仿宋" w:hAnsi="仿宋" w:eastAsia="仿宋"/>
          <w:bCs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Cs w:val="32"/>
        </w:rPr>
        <w:t>日</w:t>
      </w:r>
    </w:p>
    <w:tbl>
      <w:tblPr>
        <w:tblStyle w:val="4"/>
        <w:tblW w:w="4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292"/>
        <w:gridCol w:w="1633"/>
        <w:gridCol w:w="1891"/>
        <w:gridCol w:w="2268"/>
        <w:gridCol w:w="3133"/>
      </w:tblGrid>
      <w:tr w14:paraId="7A95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83C6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4"/>
                <w:sz w:val="28"/>
                <w:szCs w:val="28"/>
              </w:rPr>
              <w:t>一、中试产线/工厂基本情况</w:t>
            </w:r>
          </w:p>
        </w:tc>
      </w:tr>
      <w:tr w14:paraId="4C8F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9800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中试产线/工厂名称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C5ED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775D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4ADD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所属产业领域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4CB4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30EC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具体建设地点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ECA0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1992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CB9A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运营模式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DD34">
            <w:pPr>
              <w:spacing w:line="36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对外提供公共服务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企业自建自用</w:t>
            </w:r>
          </w:p>
        </w:tc>
      </w:tr>
      <w:tr w14:paraId="6CDA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4C1A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是否联合申报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9B14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 xml:space="preserve"> □是 （联合申报主体：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）       □否</w:t>
            </w:r>
          </w:p>
        </w:tc>
      </w:tr>
      <w:tr w14:paraId="08A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F4A2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中试产线/工厂负责人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2F1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66DF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职务/职称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DF0A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F93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32C2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BBE3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471E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5BFC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06D9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212A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主要建设内容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139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BDF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0811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服务项目及中试技术参数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0CB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7D9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4B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运营成效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已开展服务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7F76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3F43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E12C">
            <w:pPr>
              <w:spacing w:line="300" w:lineRule="exact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预期成效</w:t>
            </w:r>
          </w:p>
          <w:p w14:paraId="06BC82E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（中试规模、量产后规模等）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9DD">
            <w:pPr>
              <w:spacing w:line="56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0FBC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878E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建设性质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5686">
            <w:pPr>
              <w:autoSpaceDE w:val="0"/>
              <w:autoSpaceDN w:val="0"/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新建     □改建     □扩建</w:t>
            </w:r>
          </w:p>
        </w:tc>
      </w:tr>
      <w:tr w14:paraId="713D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BD74">
            <w:pPr>
              <w:spacing w:line="300" w:lineRule="exact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建设总投入</w:t>
            </w:r>
          </w:p>
          <w:p w14:paraId="1B97B904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（万元）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7E23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2624">
            <w:pPr>
              <w:spacing w:line="300" w:lineRule="exact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其中固定资产投资</w:t>
            </w:r>
          </w:p>
          <w:p w14:paraId="0B02C62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（万元）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6E80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5ED3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82CF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场地性质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4C28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□租用  □自有</w:t>
            </w: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BA16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场地面积</w:t>
            </w:r>
          </w:p>
          <w:p w14:paraId="4990E9D1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（平方米）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E1F9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7A3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F4D3">
            <w:pPr>
              <w:spacing w:line="300" w:lineRule="exact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中试设备总数</w:t>
            </w:r>
          </w:p>
          <w:p w14:paraId="5A764A3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（台/套）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E65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9A0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中试设备净值</w:t>
            </w:r>
          </w:p>
          <w:p w14:paraId="196A680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（万元）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2DE1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476A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F26">
            <w:pPr>
              <w:spacing w:line="300" w:lineRule="exact"/>
              <w:jc w:val="center"/>
              <w:rPr>
                <w:rFonts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中试公共技术服务仪器</w:t>
            </w:r>
          </w:p>
          <w:p w14:paraId="3170EA2B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设备投入金额（万元）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5204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205F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大型科学仪器设备总数</w:t>
            </w:r>
          </w:p>
          <w:p w14:paraId="23BE69AA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（台/套）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B4A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686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C08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管理团队人数（人）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D6D9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3BB8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其中本科以上管理人员比例（%）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54D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BB2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1DB3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技术团队人数（人）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E2D3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45A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其中本科及以上学历和中级以上技术职称科技人员占比（%）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C51F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5B1F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AE83">
            <w:pPr>
              <w:adjustRightInd w:val="0"/>
              <w:snapToGrid w:val="0"/>
              <w:spacing w:line="300" w:lineRule="exact"/>
              <w:jc w:val="left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二、申报主体（第一主体）基本情况</w:t>
            </w:r>
          </w:p>
        </w:tc>
      </w:tr>
      <w:tr w14:paraId="51C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EBB6">
            <w:pPr>
              <w:spacing w:line="32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申报主体名称</w:t>
            </w:r>
          </w:p>
          <w:p w14:paraId="14B66B1D">
            <w:pPr>
              <w:spacing w:line="32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（中文全称）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2C59">
            <w:pPr>
              <w:spacing w:line="32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0A8B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9C30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注册资本</w:t>
            </w:r>
          </w:p>
          <w:p w14:paraId="51278CEF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（万元）</w:t>
            </w:r>
          </w:p>
        </w:tc>
        <w:tc>
          <w:tcPr>
            <w:tcW w:w="1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E6F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C5A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6551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574B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4C09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企业环评报告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BB27"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（批准文号）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如没有可不填</w:t>
            </w:r>
          </w:p>
        </w:tc>
      </w:tr>
      <w:tr w14:paraId="578C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AB04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企业安评报告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098A">
            <w:pPr>
              <w:autoSpaceDE w:val="0"/>
              <w:autoSpaceDN w:val="0"/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（批准文号）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如没有可不填</w:t>
            </w:r>
          </w:p>
        </w:tc>
      </w:tr>
      <w:tr w14:paraId="73DD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00A3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是否有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产品迭代的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相关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基础或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经验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A38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□无  □有：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u w:val="single"/>
              </w:rPr>
              <w:t>（举例说明）</w:t>
            </w:r>
          </w:p>
        </w:tc>
      </w:tr>
      <w:tr w14:paraId="3B01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0F4E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有成组连线、软硬件集成、为终端产品配套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的相关经验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410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□无  □有：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u w:val="single"/>
              </w:rPr>
              <w:t>（近五年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u w:val="single"/>
                <w:lang w:eastAsia="zh-CN"/>
              </w:rPr>
              <w:t>开展相关工作</w:t>
            </w: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u w:val="single"/>
              </w:rPr>
              <w:t>情况）</w:t>
            </w:r>
          </w:p>
        </w:tc>
      </w:tr>
      <w:tr w14:paraId="0C76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F7CEB6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获得资质情况</w:t>
            </w:r>
          </w:p>
          <w:p w14:paraId="6A2ABC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  <w:lang w:eastAsia="zh-CN"/>
              </w:rPr>
              <w:t>（如无可不填写）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4F4DB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国家级</w:t>
            </w: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819D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认定时间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2C8D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认定资质</w:t>
            </w:r>
          </w:p>
        </w:tc>
      </w:tr>
      <w:tr w14:paraId="6026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34045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A1296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D969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59A2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B6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E9D8D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193D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B72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05DC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3880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7140D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C24FB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9C19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EBBD">
            <w:pPr>
              <w:spacing w:line="300" w:lineRule="exact"/>
              <w:jc w:val="lef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0E8B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951C0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83934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市级</w:t>
            </w: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FD4D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认定时间</w:t>
            </w: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7A39">
            <w:pPr>
              <w:spacing w:line="300" w:lineRule="exact"/>
              <w:jc w:val="center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  <w:t>认定资质</w:t>
            </w:r>
          </w:p>
        </w:tc>
      </w:tr>
      <w:tr w14:paraId="54E0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F1BC9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1832C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8AE4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821E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170E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7F50A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7AD39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8FD1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F869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ABD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A68A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4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06F2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249B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6928">
            <w:pPr>
              <w:spacing w:line="300" w:lineRule="exact"/>
              <w:rPr>
                <w:rFonts w:hint="eastAsia" w:ascii="仿宋_GB2312" w:hAnsi="仿宋_GB2312" w:cs="仿宋_GB2312"/>
                <w:spacing w:val="-4"/>
                <w:sz w:val="28"/>
                <w:szCs w:val="28"/>
              </w:rPr>
            </w:pPr>
          </w:p>
        </w:tc>
      </w:tr>
      <w:tr w14:paraId="25D1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97A42">
            <w:pPr>
              <w:widowControl/>
              <w:spacing w:line="320" w:lineRule="exact"/>
              <w:jc w:val="lef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可额外补充的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附件</w:t>
            </w:r>
          </w:p>
        </w:tc>
        <w:tc>
          <w:tcPr>
            <w:tcW w:w="371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B9E07">
            <w:pPr>
              <w:pStyle w:val="6"/>
              <w:widowControl/>
              <w:adjustRightInd/>
              <w:spacing w:line="320" w:lineRule="exact"/>
              <w:rPr>
                <w:rFonts w:ascii="仿宋_GB2312" w:hAnsi="仿宋_GB2312" w:eastAsia="仿宋_GB2312" w:cs="仿宋_GB2312"/>
                <w:bCs/>
                <w:color w:val="auto"/>
                <w:spacing w:val="-6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6"/>
                <w:kern w:val="2"/>
                <w:sz w:val="28"/>
                <w:szCs w:val="28"/>
              </w:rPr>
              <w:t>1.中试产线/工厂的建设运营方案；</w:t>
            </w:r>
          </w:p>
          <w:p w14:paraId="15CF00B9">
            <w:pPr>
              <w:widowControl/>
              <w:spacing w:line="320" w:lineRule="exact"/>
              <w:jc w:val="lef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.拟开展的中试项目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简介；</w:t>
            </w:r>
          </w:p>
          <w:p w14:paraId="31DFC19C">
            <w:pPr>
              <w:widowControl/>
              <w:spacing w:line="320" w:lineRule="exact"/>
              <w:jc w:val="lef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.中试产线/工厂的企业环境影响评价报告书或表（若有）；</w:t>
            </w:r>
          </w:p>
          <w:p w14:paraId="5E47FDFF">
            <w:pPr>
              <w:widowControl/>
              <w:spacing w:line="320" w:lineRule="exact"/>
              <w:jc w:val="lef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.中试产线/工厂的企业安全评价报告（若有）；</w:t>
            </w:r>
          </w:p>
          <w:p w14:paraId="15F052AE">
            <w:pPr>
              <w:pStyle w:val="2"/>
              <w:widowControl/>
              <w:spacing w:line="320" w:lineRule="exact"/>
              <w:jc w:val="lef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其他可证明项目战略性、紧缺性、先进性的相关材料。</w:t>
            </w:r>
          </w:p>
        </w:tc>
      </w:tr>
    </w:tbl>
    <w:p w14:paraId="69FEDEAB">
      <w:pPr>
        <w:rPr>
          <w:rFonts w:hint="eastAsia" w:ascii="仿宋_GB2312" w:hAnsi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cs="仿宋_GB2312"/>
          <w:snapToGrid w:val="0"/>
          <w:sz w:val="28"/>
          <w:szCs w:val="28"/>
        </w:rPr>
        <w:t>（本申报书各行可根据内容增行增页）</w:t>
      </w:r>
    </w:p>
    <w:p w14:paraId="5F6C7558">
      <w:bookmarkStart w:id="0" w:name="_GoBack"/>
      <w:bookmarkEnd w:id="0"/>
    </w:p>
    <w:sectPr>
      <w:pgSz w:w="16838" w:h="23811"/>
      <w:pgMar w:top="1984" w:right="1474" w:bottom="1984" w:left="1588" w:header="851" w:footer="992" w:gutter="0"/>
      <w:cols w:space="720" w:num="1"/>
      <w:titlePg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2025-11-11T08:39:35Z</dcterms:created>
  <dc:creator>quwei</dc:creator>
  <cp:lastModifiedBy>Vivian</cp:lastModifiedBy>
  <dcterms:modified xsi:type="dcterms:W3CDTF">2025-11-11T08:39:44Z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F78A394073A041BAA21D341EA0991319_12</vt:lpwstr>
  </property>
</Properties>
</file>