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申请材料清单</w:t>
      </w:r>
    </w:p>
    <w:tbl>
      <w:tblPr>
        <w:tblStyle w:val="4"/>
        <w:tblW w:w="9770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878"/>
        <w:gridCol w:w="1350"/>
        <w:gridCol w:w="4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表单项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证明材料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（包括申请表、承诺书、证明材料等）请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装订成册，创建目录索引，并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在封面页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营业执照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提供机构营业执照、或者行业所需执业许可证。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运营所在地证明文件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提供经营场所的房屋产权证或房屋租赁合同复印件等材料。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财务管理制度证明文件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必提交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提供机构关于财务管理的相关制度文件等材料。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从事绿色诊断的中级职称以上专职人员不少于10人，其中能源、环境、生态、低碳、生命周期评价等相关专业高级职称人员不少于5人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申报类型为A类的企业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根据企业实际情况提交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需提供相关人员的职称证明、劳动合同、社保缴纳证明等材料。如退休返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人员无社保缴纳证明应出具相关情况说明及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最近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不少于三个月的工资流水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。为便于审核，单个人员的上述证明材料应整理成套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请提供所有参与绿色诊断工作的中级职称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高级职称人员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的相应材料。所有人员信息及证明材料类型请统计汇总成表并置于本部分首页。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近五年主导或参与过绿色制造相关评审、论证、评价或省级以上科研项目，或国家及行业标准制定、绿色制造相关政策制定等项目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申报类型为A类的企业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根据企业实际情况提交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提供相关项目合同、成果等证明材料关键页。请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择优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相关项目，不足5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的请全部提供。所有项目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的名称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及证明材料类型请统计汇总成表并置于本部分首页。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具有相关工作经验的专职人员不少于10人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申报类型为B类的企业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根据企业实际情况提交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提供相关人员的学历、学位证书、劳动合同、社保缴纳证明和相关工作经验证明材料等材料。如退休返骋人员无社保缴纳证明应出具相关情况说明及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最近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不少于三个月的工资流水。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为便于审核，单个人员的上述证明材料应整理成套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所有人员信息及证明材料类型请统计汇总成表并置于本部分首页。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近五年主导过5个以上绿色制造相关评审、论证、评价或省级以上科研项目，或国家及行业标准制定、绿色制造相关政策制定等项目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申报类型为B类的企业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根据企业实际情况提交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提供相关项目合同、成果等证明材料关键页。请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择优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主导项目，若不足请至少提供5个。所有项目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的名称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及证明材料类型请统计汇总成表并置于本部分首页。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近3年经营、环保、纳税、诚信等方面无严重失信行为记录，未被纳入失信被执行人名单。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提供北京市经济和信息化局网站“信用中国（北京）”信用信息查询结果截图和导出文件，或行业认可的信用证明文件。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提供全国法院失信被执行人名单信息公布与查询网站的查询截图。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经营状况良好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提交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度运营单位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第三方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财务审计报告或审计报告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，无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年审计报告的请提交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2023年报告及20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年财务状况证明材料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</w:tbl>
    <w:p>
      <w:pPr>
        <w:widowControl/>
        <w:spacing w:line="380" w:lineRule="exact"/>
        <w:jc w:val="left"/>
        <w:textAlignment w:val="center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B1B49"/>
    <w:rsid w:val="0FF3561D"/>
    <w:rsid w:val="1FFFD9EC"/>
    <w:rsid w:val="302B7215"/>
    <w:rsid w:val="3753FEE3"/>
    <w:rsid w:val="522A5A22"/>
    <w:rsid w:val="537D4180"/>
    <w:rsid w:val="5C177664"/>
    <w:rsid w:val="5FD65EE0"/>
    <w:rsid w:val="5FF680F8"/>
    <w:rsid w:val="643ED6B2"/>
    <w:rsid w:val="6C5FE548"/>
    <w:rsid w:val="6FAB1B49"/>
    <w:rsid w:val="6FDD6865"/>
    <w:rsid w:val="78FB8F22"/>
    <w:rsid w:val="7AFFA15D"/>
    <w:rsid w:val="7D3D16AD"/>
    <w:rsid w:val="7DD733C0"/>
    <w:rsid w:val="7E8E1032"/>
    <w:rsid w:val="7F47D919"/>
    <w:rsid w:val="7FFFFEF6"/>
    <w:rsid w:val="BABF3AC2"/>
    <w:rsid w:val="CEFEA8D8"/>
    <w:rsid w:val="CFBDB29C"/>
    <w:rsid w:val="DF7BBB2C"/>
    <w:rsid w:val="F7B8FEC5"/>
    <w:rsid w:val="FAFF1956"/>
    <w:rsid w:val="FC3ADECE"/>
    <w:rsid w:val="FE3F6EDC"/>
    <w:rsid w:val="FE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1050</Words>
  <Characters>1065</Characters>
  <Lines>0</Lines>
  <Paragraphs>0</Paragraphs>
  <TotalTime>28</TotalTime>
  <ScaleCrop>false</ScaleCrop>
  <LinksUpToDate>false</LinksUpToDate>
  <CharactersWithSpaces>1065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2023-06-30T19:46:00Z</dcterms:created>
  <dc:creator>胡倩</dc:creator>
  <cp:lastModifiedBy>赵玲</cp:lastModifiedBy>
  <dcterms:modified xsi:type="dcterms:W3CDTF">2025-01-06T15:20:54Z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F2090DFCA8844CA5BEA02F32EB12E3CD_12</vt:lpwstr>
  </property>
</Properties>
</file>