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北京“专精特新”专板入板奖励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申报佐证材料清单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firstLine="643" w:firstLineChars="200"/>
        <w:jc w:val="left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cs="仿宋_GB2312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cs="仿宋_GB2312"/>
          <w:sz w:val="32"/>
          <w:szCs w:val="32"/>
          <w:lang w:val="en-US" w:eastAsia="zh-CN"/>
        </w:rPr>
        <w:t>2023年度财务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审计报告</w:t>
      </w:r>
      <w:r>
        <w:rPr>
          <w:rFonts w:hint="eastAsia" w:cs="仿宋_GB2312"/>
          <w:sz w:val="32"/>
          <w:szCs w:val="32"/>
          <w:lang w:val="en-US" w:eastAsia="zh-CN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需在财政部“注册</w:t>
      </w:r>
      <w:r>
        <w:rPr>
          <w:rFonts w:hint="eastAsia" w:cs="仿宋_GB2312"/>
          <w:sz w:val="32"/>
          <w:szCs w:val="32"/>
          <w:lang w:val="en-US" w:eastAsia="zh-CN"/>
        </w:rPr>
        <w:tab/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会计师行业统一监管平台”（http://acc.mof.gov.cn）</w:t>
      </w:r>
      <w:r>
        <w:rPr>
          <w:rFonts w:hint="eastAsia" w:cs="仿宋_GB2312"/>
          <w:sz w:val="32"/>
          <w:szCs w:val="32"/>
          <w:lang w:val="en-US" w:eastAsia="zh-CN"/>
        </w:rPr>
        <w:tab/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完成备案，审计报告赋予验证码</w:t>
      </w:r>
      <w:r>
        <w:rPr>
          <w:rFonts w:hint="eastAsia" w:cs="仿宋_GB2312"/>
          <w:sz w:val="32"/>
          <w:szCs w:val="32"/>
          <w:lang w:val="en-US" w:eastAsia="zh-CN"/>
        </w:rPr>
        <w:t>。财务审计报告未列</w:t>
      </w:r>
      <w:r>
        <w:rPr>
          <w:rFonts w:hint="eastAsia" w:cs="仿宋_GB2312"/>
          <w:sz w:val="32"/>
          <w:szCs w:val="32"/>
          <w:lang w:val="en-US" w:eastAsia="zh-CN"/>
        </w:rPr>
        <w:tab/>
      </w:r>
      <w:r>
        <w:rPr>
          <w:rFonts w:hint="eastAsia" w:cs="仿宋_GB2312"/>
          <w:sz w:val="32"/>
          <w:szCs w:val="32"/>
          <w:lang w:val="en-US" w:eastAsia="zh-CN"/>
        </w:rPr>
        <w:t xml:space="preserve"> 明2023年度研发费用支出金额的，需提供2023年度</w:t>
      </w:r>
      <w:r>
        <w:rPr>
          <w:rFonts w:hint="eastAsia" w:cs="仿宋_GB2312"/>
          <w:sz w:val="32"/>
          <w:szCs w:val="32"/>
          <w:lang w:val="en-US" w:eastAsia="zh-CN"/>
        </w:rPr>
        <w:tab/>
      </w:r>
      <w:r>
        <w:rPr>
          <w:rFonts w:hint="eastAsia" w:cs="仿宋_GB2312"/>
          <w:sz w:val="32"/>
          <w:szCs w:val="32"/>
          <w:lang w:val="en-US" w:eastAsia="zh-CN"/>
        </w:rPr>
        <w:t xml:space="preserve"> 研发费用专项审计报告；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cs="仿宋_GB2312"/>
          <w:sz w:val="32"/>
          <w:szCs w:val="32"/>
          <w:lang w:val="en-US" w:eastAsia="zh-CN"/>
        </w:rPr>
        <w:t>知识产权证书（不包含转让未满一年的知识产</w:t>
      </w:r>
      <w:r>
        <w:rPr>
          <w:rFonts w:hint="eastAsia" w:cs="仿宋_GB2312"/>
          <w:sz w:val="32"/>
          <w:szCs w:val="32"/>
          <w:lang w:val="en-US" w:eastAsia="zh-CN"/>
        </w:rPr>
        <w:tab/>
        <w:t xml:space="preserve"> 权）；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cs="仿宋_GB2312"/>
          <w:sz w:val="32"/>
          <w:szCs w:val="32"/>
          <w:lang w:val="en-US" w:eastAsia="zh-CN"/>
        </w:rPr>
        <w:t>最近3年（申报日期前推3年）合格机构投资</w:t>
      </w:r>
      <w:r>
        <w:rPr>
          <w:rFonts w:hint="eastAsia" w:cs="仿宋_GB2312"/>
          <w:sz w:val="32"/>
          <w:szCs w:val="32"/>
          <w:lang w:val="en-US" w:eastAsia="zh-CN"/>
        </w:rPr>
        <w:tab/>
        <w:t xml:space="preserve"> 者的股权投资协议或银行贷款合同，需提供相应的银</w:t>
      </w:r>
      <w:r>
        <w:rPr>
          <w:rFonts w:hint="eastAsia" w:cs="仿宋_GB2312"/>
          <w:sz w:val="32"/>
          <w:szCs w:val="32"/>
          <w:lang w:val="en-US" w:eastAsia="zh-CN"/>
        </w:rPr>
        <w:tab/>
        <w:t xml:space="preserve"> 行到账凭证或验资报告；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cs="仿宋_GB2312"/>
          <w:sz w:val="32"/>
          <w:szCs w:val="32"/>
          <w:lang w:val="en-US" w:eastAsia="zh-CN"/>
        </w:rPr>
        <w:t>证券公司尽职调查报告（若有）;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电子版</w:t>
      </w:r>
      <w:r>
        <w:rPr>
          <w:rFonts w:hint="default" w:cs="仿宋_GB2312"/>
          <w:sz w:val="32"/>
          <w:szCs w:val="32"/>
          <w:lang w:val="en-US" w:eastAsia="zh-CN"/>
        </w:rPr>
        <w:t>持牌金融机构推</w:t>
      </w:r>
      <w:bookmarkStart w:id="0" w:name="_GoBack"/>
      <w:bookmarkEnd w:id="0"/>
      <w:r>
        <w:rPr>
          <w:rFonts w:hint="default" w:cs="仿宋_GB2312"/>
          <w:sz w:val="32"/>
          <w:szCs w:val="32"/>
          <w:lang w:val="en-US" w:eastAsia="zh-CN"/>
        </w:rPr>
        <w:t>荐进入北京“专精特新”专板</w:t>
      </w:r>
      <w:r>
        <w:rPr>
          <w:rFonts w:hint="eastAsia" w:cs="仿宋_GB2312"/>
          <w:sz w:val="32"/>
          <w:szCs w:val="32"/>
          <w:lang w:val="en-US" w:eastAsia="zh-CN"/>
        </w:rPr>
        <w:tab/>
      </w:r>
      <w:r>
        <w:rPr>
          <w:rFonts w:hint="eastAsia" w:cs="仿宋_GB2312"/>
          <w:sz w:val="32"/>
          <w:szCs w:val="32"/>
          <w:lang w:val="en-US" w:eastAsia="zh-CN"/>
        </w:rPr>
        <w:t xml:space="preserve"> 的推荐证明或服务协议（若有）。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（上述材料均需加盖申报单位公章）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359B0"/>
    <w:multiLevelType w:val="singleLevel"/>
    <w:tmpl w:val="30B359B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1284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6187717"/>
    <w:rsid w:val="0913567F"/>
    <w:rsid w:val="0EA54AD8"/>
    <w:rsid w:val="36F95FF2"/>
    <w:rsid w:val="42AB0B2A"/>
    <w:rsid w:val="619E3083"/>
    <w:rsid w:val="715F4802"/>
    <w:rsid w:val="761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2023-12-08T07:05:00Z</dcterms:created>
  <dc:creator>Yuan Lin</dc:creator>
  <cp:lastModifiedBy>Yuan Lin</cp:lastModifiedBy>
  <dcterms:modified xsi:type="dcterms:W3CDTF">2023-12-11T09:58:59Z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20F4C871DA6D4B378DD138E0FAC8CAA5_11</vt:lpwstr>
  </property>
</Properties>
</file>