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0B" w:rsidRPr="0080200B" w:rsidRDefault="0080200B" w:rsidP="0080200B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80200B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CF3066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</w:p>
    <w:p w:rsidR="009A44CA" w:rsidRPr="009A44CA" w:rsidRDefault="009808D8" w:rsidP="0080200B">
      <w:pPr>
        <w:spacing w:line="560" w:lineRule="exact"/>
        <w:jc w:val="center"/>
        <w:rPr>
          <w:rFonts w:ascii="Arial" w:eastAsia="楷体_GB2312" w:hAnsi="Arial" w:cs="Arial"/>
          <w:b/>
          <w:sz w:val="18"/>
          <w:szCs w:val="15"/>
        </w:rPr>
      </w:pPr>
      <w:r w:rsidRPr="0080200B">
        <w:rPr>
          <w:rFonts w:ascii="方正小标宋_GBK" w:eastAsia="方正小标宋_GBK" w:hAnsi="宋体" w:cs="宋体" w:hint="eastAsia"/>
          <w:kern w:val="0"/>
          <w:sz w:val="44"/>
          <w:szCs w:val="44"/>
        </w:rPr>
        <w:t>北京市科技创新</w:t>
      </w:r>
      <w:r w:rsidR="009A44CA" w:rsidRPr="0080200B">
        <w:rPr>
          <w:rFonts w:ascii="方正小标宋_GBK" w:eastAsia="方正小标宋_GBK" w:hAnsi="宋体" w:cs="宋体" w:hint="eastAsia"/>
          <w:kern w:val="0"/>
          <w:sz w:val="44"/>
          <w:szCs w:val="44"/>
        </w:rPr>
        <w:t>基金申请表</w:t>
      </w:r>
    </w:p>
    <w:tbl>
      <w:tblPr>
        <w:tblW w:w="10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4"/>
        <w:gridCol w:w="160"/>
        <w:gridCol w:w="403"/>
        <w:gridCol w:w="589"/>
        <w:gridCol w:w="139"/>
        <w:gridCol w:w="129"/>
        <w:gridCol w:w="155"/>
        <w:gridCol w:w="1562"/>
        <w:gridCol w:w="402"/>
        <w:gridCol w:w="563"/>
        <w:gridCol w:w="311"/>
        <w:gridCol w:w="850"/>
        <w:gridCol w:w="122"/>
        <w:gridCol w:w="863"/>
        <w:gridCol w:w="1425"/>
        <w:gridCol w:w="1789"/>
      </w:tblGrid>
      <w:tr w:rsidR="009A44CA" w:rsidRPr="0080200B" w:rsidTr="003D5ACD">
        <w:tc>
          <w:tcPr>
            <w:tcW w:w="10686" w:type="dxa"/>
            <w:gridSpan w:val="16"/>
          </w:tcPr>
          <w:p w:rsidR="009A44CA" w:rsidRPr="0080200B" w:rsidRDefault="009A44CA" w:rsidP="003D5AC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Arial" w:eastAsia="楷体_GB2312" w:hAnsi="Arial" w:cs="Arial"/>
                <w:b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基金管理人基本信息</w:t>
            </w:r>
          </w:p>
        </w:tc>
      </w:tr>
      <w:tr w:rsidR="009A44CA" w:rsidRPr="0080200B" w:rsidTr="003D5ACD">
        <w:tc>
          <w:tcPr>
            <w:tcW w:w="1787" w:type="dxa"/>
            <w:gridSpan w:val="3"/>
          </w:tcPr>
          <w:p w:rsidR="0080200B" w:rsidRDefault="009A44CA" w:rsidP="0080200B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基金管理</w:t>
            </w:r>
          </w:p>
          <w:p w:rsidR="009A44CA" w:rsidRPr="0080200B" w:rsidRDefault="009A44CA" w:rsidP="0080200B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人名称</w:t>
            </w:r>
          </w:p>
        </w:tc>
        <w:tc>
          <w:tcPr>
            <w:tcW w:w="2976" w:type="dxa"/>
            <w:gridSpan w:val="6"/>
          </w:tcPr>
          <w:p w:rsidR="009A44CA" w:rsidRPr="0080200B" w:rsidRDefault="009A44CA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  <w:tc>
          <w:tcPr>
            <w:tcW w:w="2709" w:type="dxa"/>
            <w:gridSpan w:val="5"/>
          </w:tcPr>
          <w:p w:rsidR="009A44CA" w:rsidRPr="0080200B" w:rsidRDefault="009A44CA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成立时间</w:t>
            </w:r>
          </w:p>
        </w:tc>
        <w:tc>
          <w:tcPr>
            <w:tcW w:w="3214" w:type="dxa"/>
            <w:gridSpan w:val="2"/>
          </w:tcPr>
          <w:p w:rsidR="009A44CA" w:rsidRPr="0080200B" w:rsidRDefault="009A44CA" w:rsidP="003D5ACD">
            <w:pPr>
              <w:rPr>
                <w:rFonts w:ascii="Arial" w:eastAsia="楷体_GB2312" w:hAnsi="Arial" w:cs="Arial"/>
                <w:color w:val="000000"/>
                <w:sz w:val="28"/>
                <w:szCs w:val="28"/>
              </w:rPr>
            </w:pPr>
          </w:p>
        </w:tc>
      </w:tr>
      <w:tr w:rsidR="009A44CA" w:rsidRPr="0080200B" w:rsidTr="003D5ACD">
        <w:tc>
          <w:tcPr>
            <w:tcW w:w="1787" w:type="dxa"/>
            <w:gridSpan w:val="3"/>
          </w:tcPr>
          <w:p w:rsidR="009A44CA" w:rsidRPr="0080200B" w:rsidRDefault="002F3A70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股东结构</w:t>
            </w:r>
          </w:p>
        </w:tc>
        <w:tc>
          <w:tcPr>
            <w:tcW w:w="2976" w:type="dxa"/>
            <w:gridSpan w:val="6"/>
          </w:tcPr>
          <w:p w:rsidR="009A44CA" w:rsidRPr="0080200B" w:rsidRDefault="009A44CA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  <w:tc>
          <w:tcPr>
            <w:tcW w:w="2709" w:type="dxa"/>
            <w:gridSpan w:val="5"/>
          </w:tcPr>
          <w:p w:rsidR="009A44CA" w:rsidRPr="0080200B" w:rsidRDefault="009A44CA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注册地</w:t>
            </w:r>
          </w:p>
        </w:tc>
        <w:tc>
          <w:tcPr>
            <w:tcW w:w="3214" w:type="dxa"/>
            <w:gridSpan w:val="2"/>
          </w:tcPr>
          <w:p w:rsidR="009A44CA" w:rsidRPr="0080200B" w:rsidRDefault="009A44CA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</w:tr>
      <w:tr w:rsidR="00E819B1" w:rsidRPr="0080200B" w:rsidTr="003D5ACD">
        <w:tc>
          <w:tcPr>
            <w:tcW w:w="1787" w:type="dxa"/>
            <w:gridSpan w:val="3"/>
          </w:tcPr>
          <w:p w:rsidR="0080200B" w:rsidRDefault="00E819B1" w:rsidP="00933015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主要合</w:t>
            </w:r>
          </w:p>
          <w:p w:rsidR="00E819B1" w:rsidRPr="0080200B" w:rsidRDefault="00E819B1" w:rsidP="00933015">
            <w:pPr>
              <w:rPr>
                <w:rFonts w:ascii="Arial" w:eastAsia="楷体_GB2312" w:hAnsi="Arial" w:cs="Arial"/>
                <w:sz w:val="28"/>
                <w:szCs w:val="28"/>
              </w:rPr>
            </w:pPr>
            <w:proofErr w:type="gramStart"/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作机构</w:t>
            </w:r>
            <w:proofErr w:type="gramEnd"/>
          </w:p>
        </w:tc>
        <w:tc>
          <w:tcPr>
            <w:tcW w:w="2976" w:type="dxa"/>
            <w:gridSpan w:val="6"/>
          </w:tcPr>
          <w:p w:rsidR="00E819B1" w:rsidRPr="0080200B" w:rsidRDefault="00E819B1" w:rsidP="00933015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【</w:t>
            </w:r>
            <w:r w:rsidR="009865C1" w:rsidRPr="0080200B">
              <w:rPr>
                <w:rFonts w:ascii="Arial" w:eastAsia="楷体_GB2312" w:hAnsi="Arial" w:cs="Arial" w:hint="eastAsia"/>
                <w:sz w:val="28"/>
                <w:szCs w:val="28"/>
              </w:rPr>
              <w:t>请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说明是否与技术源头单位等有合作】</w:t>
            </w:r>
          </w:p>
        </w:tc>
        <w:tc>
          <w:tcPr>
            <w:tcW w:w="2709" w:type="dxa"/>
            <w:gridSpan w:val="5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注册资本金</w:t>
            </w:r>
          </w:p>
        </w:tc>
        <w:tc>
          <w:tcPr>
            <w:tcW w:w="3214" w:type="dxa"/>
            <w:gridSpan w:val="2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</w:tr>
      <w:tr w:rsidR="00E819B1" w:rsidRPr="0080200B" w:rsidTr="003D5ACD">
        <w:tc>
          <w:tcPr>
            <w:tcW w:w="1787" w:type="dxa"/>
            <w:gridSpan w:val="3"/>
          </w:tcPr>
          <w:p w:rsid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基金申</w:t>
            </w:r>
          </w:p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proofErr w:type="gramStart"/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请阶段</w:t>
            </w:r>
            <w:proofErr w:type="gramEnd"/>
          </w:p>
        </w:tc>
        <w:tc>
          <w:tcPr>
            <w:tcW w:w="8899" w:type="dxa"/>
            <w:gridSpan w:val="13"/>
          </w:tcPr>
          <w:p w:rsidR="00E819B1" w:rsidRPr="0080200B" w:rsidRDefault="00E819B1" w:rsidP="00E819B1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原始创新</w:t>
            </w:r>
            <w:r w:rsidR="009865C1" w:rsidRPr="0080200B">
              <w:rPr>
                <w:rFonts w:ascii="Arial" w:eastAsia="楷体_GB2312" w:hAnsi="Arial" w:cs="Arial" w:hint="eastAsia"/>
                <w:sz w:val="28"/>
                <w:szCs w:val="28"/>
              </w:rPr>
              <w:t>阶段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□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 xml:space="preserve">       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成果转化</w:t>
            </w:r>
            <w:r w:rsidR="009865C1" w:rsidRPr="0080200B">
              <w:rPr>
                <w:rFonts w:ascii="Arial" w:eastAsia="楷体_GB2312" w:hAnsi="Arial" w:cs="Arial" w:hint="eastAsia"/>
                <w:sz w:val="28"/>
                <w:szCs w:val="28"/>
              </w:rPr>
              <w:t>阶段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□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 xml:space="preserve">        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高精尖产业</w:t>
            </w:r>
            <w:r w:rsidR="009865C1" w:rsidRPr="0080200B">
              <w:rPr>
                <w:rFonts w:ascii="Arial" w:eastAsia="楷体_GB2312" w:hAnsi="Arial" w:cs="Arial" w:hint="eastAsia"/>
                <w:sz w:val="28"/>
                <w:szCs w:val="28"/>
              </w:rPr>
              <w:t>阶段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□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 xml:space="preserve"> </w:t>
            </w:r>
            <w:r w:rsidR="00E12182" w:rsidRPr="0080200B">
              <w:rPr>
                <w:rFonts w:ascii="Arial" w:eastAsia="楷体_GB2312" w:hAnsi="Arial" w:cs="Arial" w:hint="eastAsia"/>
                <w:sz w:val="28"/>
                <w:szCs w:val="28"/>
              </w:rPr>
              <w:t xml:space="preserve">      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（注：仅可选择一项，不可多选）</w:t>
            </w:r>
          </w:p>
        </w:tc>
      </w:tr>
      <w:tr w:rsidR="00E819B1" w:rsidRPr="0080200B" w:rsidTr="003D5ACD">
        <w:tc>
          <w:tcPr>
            <w:tcW w:w="10686" w:type="dxa"/>
            <w:gridSpan w:val="1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b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2</w:t>
            </w: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、基金基本条款</w:t>
            </w:r>
          </w:p>
        </w:tc>
      </w:tr>
      <w:tr w:rsidR="00E819B1" w:rsidRPr="0080200B" w:rsidTr="003D5ACD">
        <w:tc>
          <w:tcPr>
            <w:tcW w:w="1224" w:type="dxa"/>
          </w:tcPr>
          <w:p w:rsid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基金</w:t>
            </w:r>
          </w:p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名称</w:t>
            </w:r>
          </w:p>
        </w:tc>
        <w:tc>
          <w:tcPr>
            <w:tcW w:w="4102" w:type="dxa"/>
            <w:gridSpan w:val="9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  <w:tc>
          <w:tcPr>
            <w:tcW w:w="1283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基金规模</w:t>
            </w:r>
          </w:p>
        </w:tc>
        <w:tc>
          <w:tcPr>
            <w:tcW w:w="4077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【</w:t>
            </w:r>
            <w:r w:rsidR="009865C1" w:rsidRPr="0080200B">
              <w:rPr>
                <w:rFonts w:ascii="Arial" w:eastAsia="楷体_GB2312" w:hAnsi="Arial" w:cs="Arial" w:hint="eastAsia"/>
                <w:sz w:val="28"/>
                <w:szCs w:val="28"/>
              </w:rPr>
              <w:t>请</w:t>
            </w:r>
            <w:r w:rsidR="00B278CF" w:rsidRPr="0080200B">
              <w:rPr>
                <w:rFonts w:ascii="Arial" w:eastAsia="楷体_GB2312" w:hAnsi="Arial" w:cs="Arial" w:hint="eastAsia"/>
                <w:sz w:val="28"/>
                <w:szCs w:val="28"/>
              </w:rPr>
              <w:t>说明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认缴</w:t>
            </w:r>
            <w:r w:rsidR="00B278CF" w:rsidRPr="0080200B">
              <w:rPr>
                <w:rFonts w:ascii="Arial" w:eastAsia="楷体_GB2312" w:hAnsi="Arial" w:cs="Arial" w:hint="eastAsia"/>
                <w:sz w:val="28"/>
                <w:szCs w:val="28"/>
              </w:rPr>
              <w:t>规模及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实缴</w:t>
            </w:r>
            <w:r w:rsidR="00B278CF" w:rsidRPr="0080200B">
              <w:rPr>
                <w:rFonts w:ascii="Arial" w:eastAsia="楷体_GB2312" w:hAnsi="Arial" w:cs="Arial" w:hint="eastAsia"/>
                <w:sz w:val="28"/>
                <w:szCs w:val="28"/>
              </w:rPr>
              <w:t>规模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】</w:t>
            </w:r>
          </w:p>
        </w:tc>
      </w:tr>
      <w:tr w:rsidR="00E819B1" w:rsidRPr="0080200B" w:rsidTr="003D5ACD">
        <w:tc>
          <w:tcPr>
            <w:tcW w:w="1224" w:type="dxa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基金存续期</w:t>
            </w:r>
          </w:p>
        </w:tc>
        <w:tc>
          <w:tcPr>
            <w:tcW w:w="4102" w:type="dxa"/>
            <w:gridSpan w:val="9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【请说明投资期、退出期】</w:t>
            </w:r>
          </w:p>
        </w:tc>
        <w:tc>
          <w:tcPr>
            <w:tcW w:w="1283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基金注册地</w:t>
            </w:r>
          </w:p>
        </w:tc>
        <w:tc>
          <w:tcPr>
            <w:tcW w:w="4077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color w:val="000000"/>
                <w:sz w:val="28"/>
                <w:szCs w:val="28"/>
              </w:rPr>
            </w:pPr>
          </w:p>
        </w:tc>
      </w:tr>
      <w:tr w:rsidR="00E819B1" w:rsidRPr="0080200B" w:rsidTr="003D5ACD">
        <w:trPr>
          <w:trHeight w:val="90"/>
        </w:trPr>
        <w:tc>
          <w:tcPr>
            <w:tcW w:w="1224" w:type="dxa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管理费</w:t>
            </w:r>
          </w:p>
        </w:tc>
        <w:tc>
          <w:tcPr>
            <w:tcW w:w="4102" w:type="dxa"/>
            <w:gridSpan w:val="9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  <w:tc>
          <w:tcPr>
            <w:tcW w:w="1283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LP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构成</w:t>
            </w:r>
          </w:p>
        </w:tc>
        <w:tc>
          <w:tcPr>
            <w:tcW w:w="4077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【包括基石投资人投资占比等】</w:t>
            </w:r>
          </w:p>
        </w:tc>
      </w:tr>
      <w:tr w:rsidR="00E819B1" w:rsidRPr="0080200B" w:rsidTr="003D5ACD">
        <w:tc>
          <w:tcPr>
            <w:tcW w:w="1224" w:type="dxa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GP</w:t>
            </w:r>
            <w:r w:rsidRPr="0080200B">
              <w:rPr>
                <w:rFonts w:ascii="Arial" w:eastAsia="楷体_GB2312" w:hAnsi="Arial" w:cs="Arial"/>
                <w:sz w:val="28"/>
                <w:szCs w:val="28"/>
              </w:rPr>
              <w:t>承诺出资</w:t>
            </w:r>
          </w:p>
        </w:tc>
        <w:tc>
          <w:tcPr>
            <w:tcW w:w="4102" w:type="dxa"/>
            <w:gridSpan w:val="9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83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最低认购金额</w:t>
            </w:r>
          </w:p>
        </w:tc>
        <w:tc>
          <w:tcPr>
            <w:tcW w:w="4077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color w:val="000000"/>
                <w:sz w:val="28"/>
                <w:szCs w:val="28"/>
              </w:rPr>
            </w:pPr>
          </w:p>
        </w:tc>
      </w:tr>
      <w:tr w:rsidR="00E819B1" w:rsidRPr="0080200B" w:rsidTr="003D5ACD">
        <w:tc>
          <w:tcPr>
            <w:tcW w:w="10686" w:type="dxa"/>
            <w:gridSpan w:val="16"/>
          </w:tcPr>
          <w:p w:rsidR="00E819B1" w:rsidRPr="0080200B" w:rsidRDefault="00E819B1" w:rsidP="006C3990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3</w:t>
            </w: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、基金介绍及主要亮点</w:t>
            </w:r>
          </w:p>
        </w:tc>
      </w:tr>
      <w:tr w:rsidR="00E819B1" w:rsidRPr="0080200B" w:rsidTr="003D5ACD">
        <w:tc>
          <w:tcPr>
            <w:tcW w:w="10686" w:type="dxa"/>
            <w:gridSpan w:val="16"/>
          </w:tcPr>
          <w:p w:rsidR="00E819B1" w:rsidRPr="0080200B" w:rsidRDefault="00E819B1" w:rsidP="006C3990">
            <w:pPr>
              <w:snapToGrid w:val="0"/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【包括但不限于与科创基金投资方向的匹配度高、投资策略的独特性、</w:t>
            </w:r>
            <w:r w:rsidRPr="0080200B">
              <w:rPr>
                <w:rFonts w:ascii="Arial" w:eastAsia="楷体_GB2312" w:hAnsi="Arial" w:cs="Arial"/>
                <w:sz w:val="28"/>
                <w:szCs w:val="28"/>
              </w:rPr>
              <w:t>GP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可调动的资源、独特的项目来源和储备项目、扎实专业的团队、团队成员合作时间长等】</w:t>
            </w:r>
          </w:p>
        </w:tc>
      </w:tr>
      <w:tr w:rsidR="00E819B1" w:rsidRPr="0080200B" w:rsidTr="003D5ACD">
        <w:tc>
          <w:tcPr>
            <w:tcW w:w="10686" w:type="dxa"/>
            <w:gridSpan w:val="1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b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4</w:t>
            </w: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、主要核心成员</w:t>
            </w:r>
          </w:p>
        </w:tc>
      </w:tr>
      <w:tr w:rsidR="00E819B1" w:rsidRPr="0080200B" w:rsidTr="003D5ACD">
        <w:tc>
          <w:tcPr>
            <w:tcW w:w="2515" w:type="dxa"/>
            <w:gridSpan w:val="5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核心团队合作情况</w:t>
            </w:r>
          </w:p>
        </w:tc>
        <w:tc>
          <w:tcPr>
            <w:tcW w:w="8171" w:type="dxa"/>
            <w:gridSpan w:val="11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</w:tr>
      <w:tr w:rsidR="00E819B1" w:rsidRPr="0080200B" w:rsidTr="003D5ACD">
        <w:tc>
          <w:tcPr>
            <w:tcW w:w="10686" w:type="dxa"/>
            <w:gridSpan w:val="1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b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5</w:t>
            </w: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、投资策略</w:t>
            </w:r>
          </w:p>
        </w:tc>
      </w:tr>
      <w:tr w:rsidR="00E819B1" w:rsidRPr="0080200B" w:rsidTr="003D5ACD">
        <w:tc>
          <w:tcPr>
            <w:tcW w:w="2644" w:type="dxa"/>
            <w:gridSpan w:val="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投资策略</w:t>
            </w:r>
          </w:p>
        </w:tc>
        <w:tc>
          <w:tcPr>
            <w:tcW w:w="8042" w:type="dxa"/>
            <w:gridSpan w:val="10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【请简要介绍基金投资策略】</w:t>
            </w:r>
          </w:p>
        </w:tc>
      </w:tr>
      <w:tr w:rsidR="00E819B1" w:rsidRPr="0080200B" w:rsidTr="003D5ACD">
        <w:tc>
          <w:tcPr>
            <w:tcW w:w="2644" w:type="dxa"/>
            <w:gridSpan w:val="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lastRenderedPageBreak/>
              <w:t>主要投资阶段（各阶段比例）</w:t>
            </w:r>
          </w:p>
        </w:tc>
        <w:tc>
          <w:tcPr>
            <w:tcW w:w="8042" w:type="dxa"/>
            <w:gridSpan w:val="10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</w:tr>
      <w:tr w:rsidR="00E819B1" w:rsidRPr="0080200B" w:rsidTr="003D5ACD">
        <w:tc>
          <w:tcPr>
            <w:tcW w:w="2644" w:type="dxa"/>
            <w:gridSpan w:val="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主要投资行业（主要行业比例）</w:t>
            </w:r>
          </w:p>
        </w:tc>
        <w:tc>
          <w:tcPr>
            <w:tcW w:w="8042" w:type="dxa"/>
            <w:gridSpan w:val="10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</w:tr>
      <w:tr w:rsidR="00E819B1" w:rsidRPr="0080200B" w:rsidTr="003D5ACD">
        <w:tc>
          <w:tcPr>
            <w:tcW w:w="10686" w:type="dxa"/>
            <w:gridSpan w:val="1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b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6</w:t>
            </w: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、历史业绩</w:t>
            </w:r>
          </w:p>
        </w:tc>
      </w:tr>
      <w:tr w:rsidR="00E819B1" w:rsidRPr="0080200B" w:rsidTr="00353ECC">
        <w:tc>
          <w:tcPr>
            <w:tcW w:w="1384" w:type="dxa"/>
            <w:gridSpan w:val="2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曾管理基金业绩</w:t>
            </w:r>
          </w:p>
        </w:tc>
        <w:tc>
          <w:tcPr>
            <w:tcW w:w="9302" w:type="dxa"/>
            <w:gridSpan w:val="14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【简要介绍历史上管理基金的基本情况，包括成立时间、规模、投资方向、基金回报等】</w:t>
            </w:r>
          </w:p>
        </w:tc>
      </w:tr>
      <w:tr w:rsidR="00E819B1" w:rsidRPr="0080200B" w:rsidTr="00353ECC">
        <w:tc>
          <w:tcPr>
            <w:tcW w:w="1384" w:type="dxa"/>
            <w:gridSpan w:val="2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已投项目</w:t>
            </w:r>
          </w:p>
        </w:tc>
        <w:tc>
          <w:tcPr>
            <w:tcW w:w="9302" w:type="dxa"/>
            <w:gridSpan w:val="14"/>
          </w:tcPr>
          <w:p w:rsidR="00E819B1" w:rsidRPr="0080200B" w:rsidRDefault="00E819B1" w:rsidP="00353ECC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【简要介绍项目投资规模、所属行业、地域、获得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/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预计投资回报等，</w:t>
            </w: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并说明北京项目占比】</w:t>
            </w:r>
          </w:p>
        </w:tc>
      </w:tr>
      <w:tr w:rsidR="00E819B1" w:rsidRPr="0080200B" w:rsidTr="003D5ACD">
        <w:tc>
          <w:tcPr>
            <w:tcW w:w="10686" w:type="dxa"/>
            <w:gridSpan w:val="1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b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7</w:t>
            </w: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、储备项目</w:t>
            </w:r>
          </w:p>
        </w:tc>
      </w:tr>
      <w:tr w:rsidR="00E819B1" w:rsidRPr="0080200B" w:rsidTr="001733CC">
        <w:trPr>
          <w:trHeight w:val="58"/>
        </w:trPr>
        <w:tc>
          <w:tcPr>
            <w:tcW w:w="2376" w:type="dxa"/>
            <w:gridSpan w:val="4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公司</w:t>
            </w:r>
          </w:p>
        </w:tc>
        <w:tc>
          <w:tcPr>
            <w:tcW w:w="1985" w:type="dxa"/>
            <w:gridSpan w:val="4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拟</w:t>
            </w:r>
            <w:r w:rsidR="00761AE3" w:rsidRPr="0080200B">
              <w:rPr>
                <w:rFonts w:ascii="Arial" w:eastAsia="楷体_GB2312" w:hAnsi="Arial" w:cs="Arial" w:hint="eastAsia"/>
                <w:sz w:val="28"/>
                <w:szCs w:val="28"/>
              </w:rPr>
              <w:t>投</w:t>
            </w:r>
            <w:r w:rsidRPr="0080200B">
              <w:rPr>
                <w:rFonts w:ascii="Arial" w:eastAsia="楷体_GB2312" w:hAnsi="Arial" w:cs="Arial"/>
                <w:sz w:val="28"/>
                <w:szCs w:val="28"/>
              </w:rPr>
              <w:t>金额</w:t>
            </w:r>
          </w:p>
        </w:tc>
        <w:tc>
          <w:tcPr>
            <w:tcW w:w="2126" w:type="dxa"/>
            <w:gridSpan w:val="4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所属行业</w:t>
            </w:r>
          </w:p>
        </w:tc>
        <w:tc>
          <w:tcPr>
            <w:tcW w:w="2410" w:type="dxa"/>
            <w:gridSpan w:val="3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是否落地北京</w:t>
            </w:r>
          </w:p>
        </w:tc>
        <w:tc>
          <w:tcPr>
            <w:tcW w:w="1789" w:type="dxa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/>
                <w:sz w:val="28"/>
                <w:szCs w:val="28"/>
              </w:rPr>
              <w:t>备注</w:t>
            </w:r>
          </w:p>
        </w:tc>
      </w:tr>
      <w:tr w:rsidR="00E819B1" w:rsidRPr="0080200B" w:rsidTr="00D479E2">
        <w:trPr>
          <w:trHeight w:val="224"/>
        </w:trPr>
        <w:tc>
          <w:tcPr>
            <w:tcW w:w="2376" w:type="dxa"/>
            <w:gridSpan w:val="4"/>
            <w:tcBorders>
              <w:bottom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</w:p>
        </w:tc>
      </w:tr>
      <w:tr w:rsidR="00E819B1" w:rsidRPr="0080200B" w:rsidTr="003D5ACD">
        <w:trPr>
          <w:trHeight w:val="58"/>
        </w:trPr>
        <w:tc>
          <w:tcPr>
            <w:tcW w:w="10686" w:type="dxa"/>
            <w:gridSpan w:val="16"/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b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8</w:t>
            </w: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、融资情况</w:t>
            </w: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（重点说明已有强烈投资意向的投资人）</w:t>
            </w:r>
          </w:p>
        </w:tc>
      </w:tr>
      <w:tr w:rsidR="00E819B1" w:rsidRPr="0080200B" w:rsidTr="00D479E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15" w:type="dxa"/>
            <w:bottom w:w="15" w:type="dxa"/>
          </w:tblCellMar>
        </w:tblPrEx>
        <w:trPr>
          <w:trHeight w:val="9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B1" w:rsidRPr="0080200B" w:rsidRDefault="00E819B1" w:rsidP="003D5ACD">
            <w:pPr>
              <w:widowControl/>
              <w:jc w:val="center"/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</w:pPr>
            <w:r w:rsidRPr="0080200B"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B1" w:rsidRPr="0080200B" w:rsidRDefault="00E819B1" w:rsidP="003D5ACD">
            <w:pPr>
              <w:widowControl/>
              <w:jc w:val="center"/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</w:pPr>
            <w:r w:rsidRPr="0080200B">
              <w:rPr>
                <w:rFonts w:ascii="Arial" w:eastAsia="楷体" w:hAnsi="Arial" w:cs="Arial" w:hint="eastAsia"/>
                <w:b/>
                <w:bCs/>
                <w:kern w:val="0"/>
                <w:sz w:val="28"/>
                <w:szCs w:val="28"/>
              </w:rPr>
              <w:t>拟投</w:t>
            </w:r>
            <w:r w:rsidRPr="0080200B"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  <w:t>金额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B1" w:rsidRPr="0080200B" w:rsidRDefault="00E819B1" w:rsidP="007160BC">
            <w:pPr>
              <w:widowControl/>
              <w:jc w:val="center"/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</w:pPr>
            <w:r w:rsidRPr="0080200B">
              <w:rPr>
                <w:rFonts w:ascii="Arial" w:eastAsia="楷体" w:hAnsi="Arial" w:cs="Arial" w:hint="eastAsia"/>
                <w:b/>
                <w:bCs/>
                <w:kern w:val="0"/>
                <w:sz w:val="28"/>
                <w:szCs w:val="28"/>
              </w:rPr>
              <w:t>接触进展</w:t>
            </w:r>
          </w:p>
        </w:tc>
      </w:tr>
      <w:tr w:rsidR="00E819B1" w:rsidRPr="0080200B" w:rsidTr="00D479E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15" w:type="dxa"/>
            <w:bottom w:w="15" w:type="dxa"/>
          </w:tblCellMar>
        </w:tblPrEx>
        <w:trPr>
          <w:trHeight w:val="90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" w:hAnsi="Arial" w:cs="Arial"/>
                <w:kern w:val="0"/>
                <w:sz w:val="28"/>
                <w:szCs w:val="28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" w:hAnsi="Arial" w:cs="Arial"/>
                <w:kern w:val="0"/>
                <w:sz w:val="28"/>
                <w:szCs w:val="28"/>
              </w:rPr>
            </w:pP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" w:hAnsi="Arial" w:cs="Arial"/>
                <w:kern w:val="0"/>
                <w:sz w:val="28"/>
                <w:szCs w:val="28"/>
              </w:rPr>
            </w:pP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【接触中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/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已立项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/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入场尽调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/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已过会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/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条款谈判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/</w:t>
            </w:r>
            <w:r w:rsidRPr="0080200B">
              <w:rPr>
                <w:rFonts w:ascii="Arial" w:eastAsia="楷体" w:hAnsi="Arial" w:cs="Arial" w:hint="eastAsia"/>
                <w:kern w:val="0"/>
                <w:sz w:val="28"/>
                <w:szCs w:val="28"/>
              </w:rPr>
              <w:t>已签约】</w:t>
            </w:r>
          </w:p>
        </w:tc>
      </w:tr>
      <w:tr w:rsidR="00E819B1" w:rsidRPr="0080200B" w:rsidTr="00D479E2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CellMar>
            <w:top w:w="15" w:type="dxa"/>
            <w:bottom w:w="15" w:type="dxa"/>
          </w:tblCellMar>
        </w:tblPrEx>
        <w:trPr>
          <w:trHeight w:val="285"/>
        </w:trPr>
        <w:tc>
          <w:tcPr>
            <w:tcW w:w="2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B1" w:rsidRPr="0080200B" w:rsidRDefault="00E819B1" w:rsidP="003D5ACD">
            <w:pPr>
              <w:widowControl/>
              <w:jc w:val="left"/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</w:pPr>
            <w:r w:rsidRPr="0080200B"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  <w:t>合计：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9B1" w:rsidRPr="0080200B" w:rsidRDefault="00E819B1" w:rsidP="003D5ACD">
            <w:pPr>
              <w:widowControl/>
              <w:jc w:val="left"/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" w:hAnsi="Arial" w:cs="Arial"/>
                <w:b/>
                <w:bCs/>
                <w:kern w:val="0"/>
                <w:sz w:val="28"/>
                <w:szCs w:val="28"/>
              </w:rPr>
            </w:pPr>
          </w:p>
        </w:tc>
      </w:tr>
      <w:tr w:rsidR="00E819B1" w:rsidRPr="0080200B" w:rsidTr="00D479E2">
        <w:trPr>
          <w:trHeight w:val="58"/>
        </w:trPr>
        <w:tc>
          <w:tcPr>
            <w:tcW w:w="10686" w:type="dxa"/>
            <w:gridSpan w:val="16"/>
            <w:tcBorders>
              <w:top w:val="single" w:sz="4" w:space="0" w:color="auto"/>
            </w:tcBorders>
          </w:tcPr>
          <w:p w:rsidR="00E819B1" w:rsidRPr="0080200B" w:rsidRDefault="00E819B1" w:rsidP="003D5ACD">
            <w:pPr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9</w:t>
            </w:r>
            <w:r w:rsidRPr="0080200B">
              <w:rPr>
                <w:rFonts w:ascii="Arial" w:eastAsia="楷体_GB2312" w:hAnsi="Arial" w:cs="Arial"/>
                <w:b/>
                <w:sz w:val="28"/>
                <w:szCs w:val="28"/>
              </w:rPr>
              <w:t>、</w:t>
            </w:r>
            <w:r w:rsidRPr="0080200B">
              <w:rPr>
                <w:rFonts w:ascii="Arial" w:eastAsia="楷体_GB2312" w:hAnsi="Arial" w:cs="Arial" w:hint="eastAsia"/>
                <w:b/>
                <w:sz w:val="28"/>
                <w:szCs w:val="28"/>
              </w:rPr>
              <w:t>收益分配</w:t>
            </w:r>
          </w:p>
        </w:tc>
      </w:tr>
      <w:tr w:rsidR="00E819B1" w:rsidRPr="0080200B" w:rsidTr="003A7A48">
        <w:trPr>
          <w:trHeight w:val="1246"/>
        </w:trPr>
        <w:tc>
          <w:tcPr>
            <w:tcW w:w="10686" w:type="dxa"/>
            <w:gridSpan w:val="16"/>
          </w:tcPr>
          <w:p w:rsidR="00E819B1" w:rsidRPr="0080200B" w:rsidRDefault="00E819B1" w:rsidP="003D5ACD">
            <w:pPr>
              <w:snapToGrid w:val="0"/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收益分配：【说明收益分配方式，包括门槛收益（单利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/</w:t>
            </w: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复利）、超额收益分配】</w:t>
            </w:r>
          </w:p>
          <w:p w:rsidR="00E819B1" w:rsidRPr="0080200B" w:rsidRDefault="00E819B1" w:rsidP="003D5ACD">
            <w:pPr>
              <w:snapToGrid w:val="0"/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团队激励机制：【说明超额收益在团队、管理人等各方的分配方式】</w:t>
            </w:r>
          </w:p>
          <w:p w:rsidR="00E819B1" w:rsidRPr="0080200B" w:rsidRDefault="00E819B1" w:rsidP="003D5ACD">
            <w:pPr>
              <w:snapToGrid w:val="0"/>
              <w:rPr>
                <w:rFonts w:ascii="Arial" w:eastAsia="楷体_GB2312" w:hAnsi="Arial" w:cs="Arial"/>
                <w:sz w:val="28"/>
                <w:szCs w:val="28"/>
              </w:rPr>
            </w:pPr>
            <w:r w:rsidRPr="0080200B">
              <w:rPr>
                <w:rFonts w:ascii="Arial" w:eastAsia="楷体_GB2312" w:hAnsi="Arial" w:cs="Arial" w:hint="eastAsia"/>
                <w:sz w:val="28"/>
                <w:szCs w:val="28"/>
              </w:rPr>
              <w:t>团队跟投机制：【说明是否强制跟投、跟投比例】</w:t>
            </w:r>
          </w:p>
        </w:tc>
      </w:tr>
    </w:tbl>
    <w:p w:rsidR="009A44CA" w:rsidRPr="009A44CA" w:rsidRDefault="009A44CA">
      <w:pPr>
        <w:rPr>
          <w:rFonts w:ascii="Arial" w:eastAsia="楷体_GB2312" w:hAnsi="Arial" w:cs="Arial"/>
          <w:sz w:val="15"/>
          <w:szCs w:val="15"/>
        </w:rPr>
      </w:pPr>
    </w:p>
    <w:p w:rsidR="00A608A9" w:rsidRPr="00764D39" w:rsidRDefault="00A608A9" w:rsidP="00764D39">
      <w:pPr>
        <w:widowControl/>
        <w:jc w:val="left"/>
        <w:rPr>
          <w:rFonts w:ascii="Arial" w:eastAsia="楷体_GB2312" w:hAnsi="Arial" w:cs="Arial"/>
          <w:sz w:val="15"/>
          <w:szCs w:val="15"/>
        </w:rPr>
      </w:pPr>
      <w:bookmarkStart w:id="0" w:name="_GoBack"/>
      <w:bookmarkEnd w:id="0"/>
    </w:p>
    <w:sectPr w:rsidR="00A608A9" w:rsidRPr="00764D39" w:rsidSect="00C507E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BB6" w:rsidRDefault="00E20BB6" w:rsidP="00F4280A">
      <w:r>
        <w:separator/>
      </w:r>
    </w:p>
  </w:endnote>
  <w:endnote w:type="continuationSeparator" w:id="0">
    <w:p w:rsidR="00E20BB6" w:rsidRDefault="00E20BB6" w:rsidP="00F42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BB6" w:rsidRDefault="00E20BB6" w:rsidP="00F4280A">
      <w:r>
        <w:separator/>
      </w:r>
    </w:p>
  </w:footnote>
  <w:footnote w:type="continuationSeparator" w:id="0">
    <w:p w:rsidR="00E20BB6" w:rsidRDefault="00E20BB6" w:rsidP="00F42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751"/>
    <w:multiLevelType w:val="multilevel"/>
    <w:tmpl w:val="0B26675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1D68A8"/>
    <w:multiLevelType w:val="hybridMultilevel"/>
    <w:tmpl w:val="92D8F6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FF84EEC"/>
    <w:multiLevelType w:val="hybridMultilevel"/>
    <w:tmpl w:val="756639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747"/>
    <w:rsid w:val="0000150B"/>
    <w:rsid w:val="0002216B"/>
    <w:rsid w:val="00024C7C"/>
    <w:rsid w:val="00025A09"/>
    <w:rsid w:val="000375AF"/>
    <w:rsid w:val="0005247D"/>
    <w:rsid w:val="0006432A"/>
    <w:rsid w:val="0008372C"/>
    <w:rsid w:val="00087407"/>
    <w:rsid w:val="00094CDD"/>
    <w:rsid w:val="000B3009"/>
    <w:rsid w:val="000D5997"/>
    <w:rsid w:val="000E75AE"/>
    <w:rsid w:val="000E7A99"/>
    <w:rsid w:val="00114866"/>
    <w:rsid w:val="0011674B"/>
    <w:rsid w:val="0013069D"/>
    <w:rsid w:val="00130E12"/>
    <w:rsid w:val="00130F5B"/>
    <w:rsid w:val="001535E0"/>
    <w:rsid w:val="001733CC"/>
    <w:rsid w:val="00187A5C"/>
    <w:rsid w:val="001D4478"/>
    <w:rsid w:val="002015E7"/>
    <w:rsid w:val="00207404"/>
    <w:rsid w:val="00212486"/>
    <w:rsid w:val="00227200"/>
    <w:rsid w:val="002344DD"/>
    <w:rsid w:val="0024462A"/>
    <w:rsid w:val="00247B61"/>
    <w:rsid w:val="00273F3A"/>
    <w:rsid w:val="00290BAF"/>
    <w:rsid w:val="002C1DDC"/>
    <w:rsid w:val="002D68F9"/>
    <w:rsid w:val="002F3A70"/>
    <w:rsid w:val="00335172"/>
    <w:rsid w:val="00353ECC"/>
    <w:rsid w:val="003A7A48"/>
    <w:rsid w:val="003B7A1F"/>
    <w:rsid w:val="003F1A55"/>
    <w:rsid w:val="00423B59"/>
    <w:rsid w:val="00451F1D"/>
    <w:rsid w:val="0046741D"/>
    <w:rsid w:val="004B5814"/>
    <w:rsid w:val="004D0F40"/>
    <w:rsid w:val="004D4677"/>
    <w:rsid w:val="004D505C"/>
    <w:rsid w:val="005030F7"/>
    <w:rsid w:val="00540ECF"/>
    <w:rsid w:val="00547835"/>
    <w:rsid w:val="0056152E"/>
    <w:rsid w:val="00570FBE"/>
    <w:rsid w:val="005712D4"/>
    <w:rsid w:val="00571DAD"/>
    <w:rsid w:val="005B2AE5"/>
    <w:rsid w:val="005C10C7"/>
    <w:rsid w:val="005D4F2C"/>
    <w:rsid w:val="00614CD1"/>
    <w:rsid w:val="006201C1"/>
    <w:rsid w:val="00633696"/>
    <w:rsid w:val="00652E5A"/>
    <w:rsid w:val="0065415C"/>
    <w:rsid w:val="0066398F"/>
    <w:rsid w:val="006762FF"/>
    <w:rsid w:val="00685568"/>
    <w:rsid w:val="00687F70"/>
    <w:rsid w:val="006A015A"/>
    <w:rsid w:val="006C7D0E"/>
    <w:rsid w:val="006D11F1"/>
    <w:rsid w:val="006F21C8"/>
    <w:rsid w:val="007160BC"/>
    <w:rsid w:val="00727600"/>
    <w:rsid w:val="0073723B"/>
    <w:rsid w:val="007375A2"/>
    <w:rsid w:val="00752626"/>
    <w:rsid w:val="00761AE3"/>
    <w:rsid w:val="00764D39"/>
    <w:rsid w:val="00770FAE"/>
    <w:rsid w:val="0077690A"/>
    <w:rsid w:val="00793EB2"/>
    <w:rsid w:val="007B1FE2"/>
    <w:rsid w:val="007B5778"/>
    <w:rsid w:val="007C2920"/>
    <w:rsid w:val="0080200B"/>
    <w:rsid w:val="00813C33"/>
    <w:rsid w:val="008314FB"/>
    <w:rsid w:val="00835FB4"/>
    <w:rsid w:val="008378BB"/>
    <w:rsid w:val="008405E9"/>
    <w:rsid w:val="008717EE"/>
    <w:rsid w:val="008C6D73"/>
    <w:rsid w:val="008D1B2E"/>
    <w:rsid w:val="008D23E3"/>
    <w:rsid w:val="008F15FA"/>
    <w:rsid w:val="00943BE3"/>
    <w:rsid w:val="00947CE7"/>
    <w:rsid w:val="00953653"/>
    <w:rsid w:val="00961507"/>
    <w:rsid w:val="009808D8"/>
    <w:rsid w:val="009865C1"/>
    <w:rsid w:val="009A389F"/>
    <w:rsid w:val="009A44CA"/>
    <w:rsid w:val="009C5092"/>
    <w:rsid w:val="009D580C"/>
    <w:rsid w:val="009F3018"/>
    <w:rsid w:val="00A02E6D"/>
    <w:rsid w:val="00A165CA"/>
    <w:rsid w:val="00A3124A"/>
    <w:rsid w:val="00A54E8D"/>
    <w:rsid w:val="00A556DD"/>
    <w:rsid w:val="00A608A9"/>
    <w:rsid w:val="00AD1427"/>
    <w:rsid w:val="00AD6C0A"/>
    <w:rsid w:val="00AD7ACA"/>
    <w:rsid w:val="00B278CF"/>
    <w:rsid w:val="00B459AD"/>
    <w:rsid w:val="00B47EF0"/>
    <w:rsid w:val="00B5655A"/>
    <w:rsid w:val="00B73B78"/>
    <w:rsid w:val="00B95638"/>
    <w:rsid w:val="00BA6967"/>
    <w:rsid w:val="00BC45BA"/>
    <w:rsid w:val="00BD00FB"/>
    <w:rsid w:val="00C01DD7"/>
    <w:rsid w:val="00C06535"/>
    <w:rsid w:val="00C1286F"/>
    <w:rsid w:val="00C132CD"/>
    <w:rsid w:val="00C15BA0"/>
    <w:rsid w:val="00C507E4"/>
    <w:rsid w:val="00C56E00"/>
    <w:rsid w:val="00C6352E"/>
    <w:rsid w:val="00C83F53"/>
    <w:rsid w:val="00CB649E"/>
    <w:rsid w:val="00CC0DA2"/>
    <w:rsid w:val="00CC0E28"/>
    <w:rsid w:val="00CF3066"/>
    <w:rsid w:val="00D06EDF"/>
    <w:rsid w:val="00D1182B"/>
    <w:rsid w:val="00D14B1E"/>
    <w:rsid w:val="00D158F2"/>
    <w:rsid w:val="00D27E68"/>
    <w:rsid w:val="00D42C4A"/>
    <w:rsid w:val="00D44E71"/>
    <w:rsid w:val="00D479E2"/>
    <w:rsid w:val="00D619AD"/>
    <w:rsid w:val="00DB5F9A"/>
    <w:rsid w:val="00DD3C64"/>
    <w:rsid w:val="00E03171"/>
    <w:rsid w:val="00E12182"/>
    <w:rsid w:val="00E1308C"/>
    <w:rsid w:val="00E20BB6"/>
    <w:rsid w:val="00E50325"/>
    <w:rsid w:val="00E81047"/>
    <w:rsid w:val="00E819B1"/>
    <w:rsid w:val="00E83422"/>
    <w:rsid w:val="00EC6FBF"/>
    <w:rsid w:val="00EC7300"/>
    <w:rsid w:val="00EE13AE"/>
    <w:rsid w:val="00EE2533"/>
    <w:rsid w:val="00EF1B85"/>
    <w:rsid w:val="00F0546E"/>
    <w:rsid w:val="00F06747"/>
    <w:rsid w:val="00F1108C"/>
    <w:rsid w:val="00F4280A"/>
    <w:rsid w:val="00F46167"/>
    <w:rsid w:val="00F47694"/>
    <w:rsid w:val="00F5225A"/>
    <w:rsid w:val="00F77332"/>
    <w:rsid w:val="00F9317A"/>
    <w:rsid w:val="00F97253"/>
    <w:rsid w:val="00FA0A22"/>
    <w:rsid w:val="00FA5CFE"/>
    <w:rsid w:val="00FC502D"/>
    <w:rsid w:val="00FD2434"/>
    <w:rsid w:val="05156ED9"/>
    <w:rsid w:val="0D280AD0"/>
    <w:rsid w:val="20DE43A1"/>
    <w:rsid w:val="21AA16E0"/>
    <w:rsid w:val="24491969"/>
    <w:rsid w:val="330A63CC"/>
    <w:rsid w:val="425A0074"/>
    <w:rsid w:val="43457C07"/>
    <w:rsid w:val="4D304704"/>
    <w:rsid w:val="55A8455F"/>
    <w:rsid w:val="5E5750BE"/>
    <w:rsid w:val="63C155B7"/>
    <w:rsid w:val="66F47390"/>
    <w:rsid w:val="6C3A5DB8"/>
    <w:rsid w:val="6C487F3E"/>
    <w:rsid w:val="7039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507E4"/>
    <w:rPr>
      <w:sz w:val="18"/>
      <w:szCs w:val="18"/>
    </w:rPr>
  </w:style>
  <w:style w:type="character" w:customStyle="1" w:styleId="Char0">
    <w:name w:val="页眉 Char"/>
    <w:link w:val="a4"/>
    <w:uiPriority w:val="99"/>
    <w:rsid w:val="00C507E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C507E4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50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C50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C507E4"/>
    <w:rPr>
      <w:sz w:val="18"/>
      <w:szCs w:val="18"/>
    </w:rPr>
  </w:style>
  <w:style w:type="paragraph" w:styleId="a6">
    <w:name w:val="List Paragraph"/>
    <w:basedOn w:val="a"/>
    <w:uiPriority w:val="34"/>
    <w:qFormat/>
    <w:rsid w:val="00C507E4"/>
    <w:pPr>
      <w:ind w:firstLineChars="200" w:firstLine="420"/>
    </w:pPr>
  </w:style>
  <w:style w:type="table" w:styleId="a7">
    <w:name w:val="Table Grid"/>
    <w:basedOn w:val="a1"/>
    <w:uiPriority w:val="59"/>
    <w:rsid w:val="00C50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4B38-C964-4154-89B9-A78CF6E9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648</Characters>
  <Application>Microsoft Office Word</Application>
  <DocSecurity>0</DocSecurity>
  <Lines>5</Lines>
  <Paragraphs>1</Paragraphs>
  <ScaleCrop>false</ScaleCrop>
  <Company>Lenovo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Xuechen Liang (IR)</dc:creator>
  <cp:lastModifiedBy>缪海波</cp:lastModifiedBy>
  <cp:revision>2</cp:revision>
  <cp:lastPrinted>2016-05-26T06:57:00Z</cp:lastPrinted>
  <dcterms:created xsi:type="dcterms:W3CDTF">2018-08-17T07:17:00Z</dcterms:created>
  <dcterms:modified xsi:type="dcterms:W3CDTF">2018-08-17T07:17:00Z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