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2024年度享受增值税加计抵减政策的先进制造业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各区负责人联系方式</w:t>
      </w:r>
    </w:p>
    <w:tbl>
      <w:tblPr>
        <w:tblStyle w:val="5"/>
        <w:tblW w:w="8725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32"/>
        <w:gridCol w:w="1890"/>
        <w:gridCol w:w="2868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收件地址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84039292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规上企业：东城区金宝街52号617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规下企业：东城区金宝街52号707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规上企业：84039292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规下企业：84037325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胡老师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83926736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西城区广安门南街2号楼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83926736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李老师13910862632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朝阳区锐创国际（望京）A座217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13910862632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科学技术和经济信息化局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魏老师88498837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海淀区四季青路6号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88498837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金鑫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老师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83656339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丰台区文体路2号院3号楼2015室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83656339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88699508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石景山区石景山路18号石景山区政府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88699508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门头沟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刘老师69842592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门头沟区新桥大街36号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69842592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安老师81312786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房山区长阳镇拱辰北大街38号CSD商务广场B804房间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81312786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雷老师69545460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通州区张家湾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吉林森工金桥大厦（经信局）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69545460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尉老师69443676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顺义区复兴东街3号院政务服务中心9层南区9016北京市顺义区经济和信息化局经济运行科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69443676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李老师89292016、89292017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大兴区黄村镇兴丰大街三段138号409室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89292016、89292017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曹老师/尚老师69727095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昌平区西环路15号 昌平区经济和信息化局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69727095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科学技术和工业信息化局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王老师69988693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平谷区府前西街17号社会服务中心1535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18810600190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高老师68623348、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王老师69624116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怀柔区青春路42号怀柔区经信局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68623348、69624116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印老师69021714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密云区鼓楼东大街8号密云区经济和信息化局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15801560626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科学技术和信息化局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李老师69103178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延庆区康庄镇紫光东路1号延庆园管委会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15810860609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营商合作局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姜老师67881585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企业需现场递交，地址电话请咨询联系人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/</w:t>
            </w:r>
          </w:p>
        </w:tc>
      </w:tr>
    </w:tbl>
    <w:p/>
    <w:p>
      <w:pPr>
        <w:pStyle w:val="6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DA5YzUwNTJjYTQ5ZTZkMWRkMDgzMDhhM2IyZTYifQ=="/>
  </w:docVars>
  <w:rsids>
    <w:rsidRoot w:val="1BEA58B4"/>
    <w:rsid w:val="07E72501"/>
    <w:rsid w:val="1BEA58B4"/>
    <w:rsid w:val="1CBF4C21"/>
    <w:rsid w:val="2EEE00C7"/>
    <w:rsid w:val="47FD322E"/>
    <w:rsid w:val="6F6C20FD"/>
    <w:rsid w:val="A7FF8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6">
    <w:name w:val="样式1"/>
    <w:basedOn w:val="2"/>
    <w:qFormat/>
    <w:uiPriority w:val="0"/>
    <w:rPr>
      <w:rFonts w:ascii="黑体" w:hAnsi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972</Characters>
  <Lines>0</Lines>
  <Paragraphs>0</Paragraphs>
  <TotalTime>1</TotalTime>
  <ScaleCrop>false</ScaleCrop>
  <LinksUpToDate>false</LinksUpToDate>
  <CharactersWithSpaces>978</CharactersWithSpaces>
  <Application>WPS Office_10.8.0.7257_F1E327BC-269C-435d-A152-05C5408002CA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2024-07-01T16:31:00Z</dcterms:created>
  <dc:creator>用户</dc:creator>
  <cp:lastModifiedBy>俞鹰</cp:lastModifiedBy>
  <dcterms:modified xsi:type="dcterms:W3CDTF">2025-06-12T10:07:37Z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2052-10.8.0.7257</vt:lpwstr>
  </property>
  <property fmtid="{D5CDD505-2E9C-101B-9397-08002B2CF9AE}" pid="3" name="ICV">
    <vt:lpwstr>548987E198C04980B3BA35CC2FEAE5EF_11</vt:lpwstr>
  </property>
</Properties>
</file>