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32"/>
          <w:szCs w:val="28"/>
        </w:rPr>
        <w:t>示范平台2023年度服务绩效评价结果</w:t>
      </w:r>
    </w:p>
    <w:tbl>
      <w:tblPr>
        <w:tblStyle w:val="7"/>
        <w:tblW w:w="10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660"/>
        <w:gridCol w:w="3030"/>
        <w:gridCol w:w="2805"/>
        <w:gridCol w:w="94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0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服务类别</w:t>
            </w:r>
          </w:p>
        </w:tc>
        <w:tc>
          <w:tcPr>
            <w:tcW w:w="3030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805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45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所属区</w:t>
            </w:r>
          </w:p>
        </w:tc>
        <w:tc>
          <w:tcPr>
            <w:tcW w:w="2368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评价结果（拟）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技术创新</w:t>
            </w:r>
          </w:p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谱尼测试集团股份有限公司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谱尼测试中小企业公共服务平台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方圆标志认证集团有限公司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标准化及专业认证中小企业公共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中国食品发酵工业研究院有限公司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中小企业大健康领域营养干预产业技术服务平台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中国国检测试控股集团股份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国检集团检验检测公共服务平台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北京建筑材料检验研究院股份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建筑材料检测检验认证中小企业公共服务平台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北京苏试创博环境可靠性技术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工业产品质量可靠性试验验证与综合分析公共服务平台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北京三聚阳光知识产权代理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中小微企业知识产权运营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中科合创（北京）科技推广中心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创遇网-协同创新服务平台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北京诚益通科技有限公司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生物制药智能制造中小企业公共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北京星河智源科技有限公司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（原名：北京知呱呱科技有限公司）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知呱呱AI+知识产权大数据创新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生态平台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北京柏瑞安电子技术有限公司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多元化电子产品制造中小企业公共服务平台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北京亿赛通科技发展有限责任公司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亿赛通数据安全运营管理公共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北京八月瓜科技有限公司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创新大脑公共服务平台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电信科学技术仪表研究所有限公司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电子中试检测智能制造中小微企业公共服务平台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北京鸿测科技发展有限公司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鸿测科技中小企业公共服务平台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北京赛赋医药研究院有限公司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创新药创新疗法一站式CRO中小企业公共服务平台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北京汇智泰康医药技术有限公司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面向大健康领域的质谱检测技术中小企业公共服务平台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北京中关村水木医疗科技有限公司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医疗器械全产业链一站式中小企业公共服务平台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北京中科卓信软件测评技术中心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卓信平台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北京泰瑞特检测技术服务有限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北京泰瑞特检测中小企业公共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北京奥达清环境检测有限公司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奥达清综合环保中小企业公共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北京鲲鹏联合创新中心有限公司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北京鲲鹏联创中小企业公共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中纺标检验认证股份有限公司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纺织制品一体化中小企业公共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中科星图股份有限公司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中科星图空天信息产业化在线中小企业公共服务平台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广电计量检测（北京）有限公司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广电计量检测一站式公共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国标（北京）检验认证有限公司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中小企业有色金属检验检测公共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北京聚睿众邦科技有限公司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米格实验室中小企业公共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华智众创（北京）投资管理有限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知识产权运营公共服务平台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钢研纳克检测技术股份有限公司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金属材料检测与分析技术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北京朗搏校准检测有限公司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北京朗搏校准检测中小企业公共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安诺优达基因科技（北京）有限公司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高性能基因检测科研服务和临床应用一站式公共服务平台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北京国建联信认证中心有限公司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建材工业绿色低碳中小企业公共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北京梦知网科技有限公司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权大师智能化知识产权服务平台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北京北大医疗创新谷科技有限公司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医疗医药创新创业孵化服务平台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北京数码大方科技股份有限公司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大方工业云平台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中冶检测认证有限公司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中冶检测认证创新中小企业公共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远东正大检验集团有限公司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远东正大中小企业检测公共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北京华大吉比爱生物技术有限公司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吉比爱医药健康小微企业公共检验测试服务平台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北京热云科技有限公司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热云中小企业大数据智能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洞察平台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北京中安质环认证中心有限公司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管理体系标准化认证中小企业公共服务平台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中关村芯园（北京）有限公司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中关村芯园集成电路中小企业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北京尊冠科技有限公司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尊冠中小企业检验检测公共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北京国标联合认证有限公司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认证服务中小企业公共平台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北京秒信科技有限公司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秒信云中小企业信息化公共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北京中科基因技术股份有限公司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动物健康管理综合检验检测中小企业公共服务平台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中恒达（北京）软件测评科技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中小企业信息安全软件检测公共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国检测试控股集团北京有限公司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国检测试控股集团北京有限公司中小企业公共服务平台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北京烽火万家科技有限公司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小水智能AIOT开放服务平台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北京知识产权运营管理有限公司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中关村知识产权运营公共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华测检测认证集团北京有限公司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北京华测检测中小企业公共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中知在线（北京）知识产权运营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中知在线中小企业知识产权金融创新服务平台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航天云网科技发展有限责任公司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航天云网中小企业公共服务平台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北京亦庄国际生物医药科技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北京亦庄生物医药园公共技术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北京怡嘉行科技有限公司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仿真工程研发技术中小企业公共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华融普瑞（北京）科技有限公司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工业设计3D打印技术中小企业公共服务平台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北京路浩知识产权代理有限公司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北京路浩知识产权代理有限公司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综合咨询</w:t>
            </w:r>
          </w:p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北京软件和信息服务业协会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软件和信息技术服务业中小企业一站式公共服务平台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创元帮企业管理有限公司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创元帮企业一站式中小企业公共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北京华财会计股份有限公司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华财中小企业财税智能服务平台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北京易二零环境股份有限公司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E20环境平台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北京启悦科技咨询有限公司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启悦中小企业综合咨询服务平台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北京软件和信息服务交易所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软交所综合服务平台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一铭寰宇科技（北京）有限公司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一铭寰宇公共服务平台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北京德钧科技服务有限公司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德钧中小企业一站式科技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北京培宏望志科技有限公司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科学英雄中小企业科技成果转化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北京骏一投资管理有限公司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骏一AI双创互联平台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汉唐信通（北京）咨询股份有限公司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公司宝一站式数智化企业综合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北京金隅文化科技发展有限公司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金隅智造工场中小企业公共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北京股权交易中心有限公司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北京股权交易中心企业服务平台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北京明漫克斯科技有限公司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明漫克斯服务平台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悟空财税服务（北京）有限公司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悟空财税中小企业服务平台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掘金企服（北京）科技有限公司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掘金企服中小企业公共服务平台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北京赛西科技发展有限责任公司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北京赛西科技发展有限责任公司中小企业公共服务平台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北京长风信息技术产业联盟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长风联盟中小企业公共服务平台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合力众包（北京）创业投资管理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合力众包创新创业公共服务平台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北京国融工发投资管理有限公司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北京亿欧网盟科技有限公司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亿欧中小企业产业科技创新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北京中科磐石科技有限公司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磐石中小企业服务平台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七六一工场（北京）科技发展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七六一工场国际科创中小企业公共服务平台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北京盛世大唐科技发展中心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科技型中小企业知识产权及创新综合服务平台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北京万泽源商务服务有限公司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北京市中小企业国际市场开拓综合服务平台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北京中关村领创金融信息服务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中关村供应链金融服务平台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北京一城龙域科技有限公司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龙域认证——移动互联网认证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北京企业联合会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北京企联中小微企业服务平台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北京哈工汇宇科技有限公司（原认定名称：北京哈工汇宇人工智能科技发展有限公司）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哈工汇宇产业基础公共服务平台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北京慧财税智能科技有限公司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慧财税中小微企业一体化综合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中财大科技园（北京）有限公司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中央财经大学科技园创新创业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北京东方嘉诚文化产业发展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嘉诚京津冀中小企业公共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北京洪泰盛世科技有限公司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洪泰产业社区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北京亦庄国际产业投资管理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亦庄产投中小企业公共服务平台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北京盛世泰伯网络技术有限公司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中小企业（空天信息）科技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北京文创板发展有限公司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文化产业综合服务平台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北京大兴国际商业服务有限公司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北京中日创新合作示范区公共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北京联东物业管理股份有限公司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联东U谷中小企业公共服务平台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国科恒泰（北京）医疗科技股份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医疗健康中小企业数字化公共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北京黑马企服科技有限公司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黑马企服中小企业服务平台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中孵高科产业孵化（北京）有限公司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中孵高科中小企业公共服务平台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北京医药行业协会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医药行业综合服务公共服务平台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北京华夏泰科咨询有限公司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华夏泰科专精特新中小企业公共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中航联创科技有限公司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中航爱创客平台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北京嘉润创业商务有限公司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嘉润中小企业公共服务平台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北京政启汇科技有限公司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政企通中小企业公共服务平台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北京泽桥医疗科技股份有限公司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泽信通中小企业一站式平台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北京博大光通物联科技股份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基于多源数据融合的中小企业微物联公共服务平台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银盈通支付有限公司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银盈通支付有限公司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联合信用评价有限公司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通州区中小企业融资综合信用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数字化应用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北京致远互联软件股份有限公司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致远互联协同云运营平台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北京京东世纪贸易有限公司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京东企业购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经开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畅捷通信息技术股份有限公司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小微企业经营管理一站式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中智薪税技术服务有限公司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薪酬财税数智化赋能平台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北京中网易企秀科技有限公司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易企秀一体化智能创意设计营销中小企业公共服务平台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中项永达科技（北京）有限公司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中项永达中小企业产业数字化公共服务平台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百望股份有限公司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百望云数字商业平台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北京能科瑞元数字技术有限公司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能科瑞元数字化赋能平台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北京奇虎科技有限公司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360中小企业数字化转型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北京中关村软件园发展有限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中关村软件园中小企业公共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5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北京掌上先机网络科技有限公司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慧策旺店通中小企业数字化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北京清博智能科技有限公司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清博智能中小企业公共服务平台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北京金山云网络技术有限公司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金山云中小微企业云服务平台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北京神州绿盟科技有限公司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神州绿盟信息安全中小微企业公共服务平台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好心情健康产业集团有限公司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好心情心理医疗和健康数字化中小企业公共服务平台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北京与车行信息技术有限公司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CADA柠檬查二手车信息中小企业公共服务平台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北京中睿天下信息技术有限公司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攻击溯源监测安全防护一体化公共服务平台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超云数字技术集团有限公司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数据中心定制化及ITSMCloud中小企业公共服务平台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北京蛰龙科技集团有限公司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蛰龙小微企业一站式数字智能服务管理公共服务平台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密云区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数据堂（北京）科技股份有限公司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人工智能数据要素服务平台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中科天玑数据科技股份有限公司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基于大数据的中小企业产业信息智能分析公共服务平台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北京金山安全软件有限公司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面向中小企业的AI机器人开放式公共服务平台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北京盛通印刷股份有限公司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盛通出版印刷综合服务公共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北京知道创宇信息技术股份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网络安全云防御中小企业公共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北京智科车联科技有限公司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智科超联车队管理服务中小企业公共服务平台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创业辅导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萃智指南者教育科技（北京）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望京科技·易蓝空间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北京市创富春天商务服务有限公司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创富港一站式中小微企业孵化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瀚海智业控股集团有限公司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瀚海智业中小企业公共服务平台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燕园校友投资管理有限公司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北京大学创业训练营小微企业公共服务平台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北京恒兴嘉业科技孵化器有限公司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恒兴嘉业中小企业公共服务平台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北京中关村创业大街科技服务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创业会客厅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北京永乐颐康文化产业发展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永乐文化科技中小企业服务平台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北京顺然天成咨询有限公司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顺然天成中小企业公共服务平台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5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北京赢家伟业科技孵化器股份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赢家伟业中小企业孵化平台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北创营（北京）科技孵化器有限公司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北京大学创业训练营房山基地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创业黑马科技集团股份有限公司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创业黑马中小企业公共服务平台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黑钻石（北京）文化传媒股份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黑钻石中小企业公共服务平台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易丰收企业管理（北京）有限公司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小小创业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北京优投科技孵化器有限公司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优投创新中小企业公共服务平台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太库（北京）科技孵化器有限公司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太库（北京）中小企业公共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北京市文化创新工场投资管理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北京文化创新工场中小企业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融资促进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北京中关村科技融资担保有限公司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北京中关村科技融资担保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金网络（北京）数字科技有限公司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中航信用金融服务平台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北京中金浩资产评估有限责任公司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中小企业知识产权评估评价创新服务平台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北京首创融资担保有限公司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首创担保中小企业服务平台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北京国富泰信用管理有限公司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商务信用中小企业公共服务平台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北京银行股份有限公司中关村分行（北京银行中关村小巨人创客中心）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北京银行中关村小巨人创客中心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中关村科技租赁股份有限公司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中关村科技租赁中小企业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朴道征信有限公司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企业征信服务中小企业公共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北京大兴发展融达融资担保有限公司（原认定名称：北京兴展融达融资担保有限公司）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北京兴展融达融资担保有限公司中小企业公共服务平台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北京燕鸿融资担保有限责任公司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北京燕鸿融资担保有限责任公司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中企云链（北京）金融信息服务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中企云链（北京)金融信息服务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北京真之聘创服管理咨询有限公司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ZhenHR真之聘中小企业服务平台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北京双高未来科技服务有限公司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未来科学城国际人才一站式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北京思想天下教育科技有限公司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专技天下中小企业公共服务平台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0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中服云（北京）科技有限公司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中服云（北京）科技有限公司职小叮中小企业公共服务平台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</w:tbl>
    <w:p/>
    <w:p>
      <w:pPr>
        <w:rPr>
          <w:rFonts w:ascii="Times New Roman" w:hAnsi="Times New Roman"/>
          <w:color w:val="FF0000"/>
          <w:sz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center"/>
        <w:textAlignment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32"/>
          <w:szCs w:val="28"/>
        </w:rPr>
        <w:t>示范基地2023年度服务绩效评价结果</w:t>
      </w:r>
    </w:p>
    <w:tbl>
      <w:tblPr>
        <w:tblStyle w:val="7"/>
        <w:tblW w:w="9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103"/>
        <w:gridCol w:w="3220"/>
        <w:gridCol w:w="99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03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20" w:type="dxa"/>
            <w:shd w:val="clear" w:color="auto" w:fill="D7D7D7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基地名称</w:t>
            </w:r>
          </w:p>
        </w:tc>
        <w:tc>
          <w:tcPr>
            <w:tcW w:w="990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所属区</w:t>
            </w:r>
          </w:p>
        </w:tc>
        <w:tc>
          <w:tcPr>
            <w:tcW w:w="1913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评价结果（拟）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大族环球科技股份有限公司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大族创新基地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北京星光拓诚文化产业集团有限公司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星光影视园小型微型企业创业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北京集智未来人工智能产业创新基地有限公司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北京集智未来人工智能产业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北京斯坦福科技孵化器有限公司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石榴中心小型微型企业创业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鼎石天元投资（北京）有限公司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格雷众创园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北京创业公社产业运营管理股份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创业公社基地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北京亦庄国际生物医药投资管理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北京亦庄生物医药园基地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北京望京科技孵化服务有限公司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中国北京（望京）留学人员创业园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北京普天电子城科技孵化器有限公司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506创新基地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北京首科创融科技孵化器有限公司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首科大厦小型微型企业创业创新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北京金丰和科技企业孵化器有限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金丰和基地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汇龙森国际企业孵化（北京）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汇龙森小型微型企业创业创新基地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北京普天德胜科技孵化器有限公司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中国电科德胜科创园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北京首冶新元科技发展有限公司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新元科技园基地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北京京东方空间数智科技服务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零秒创新空间中小微企业服务基地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北京创新谷科技孵化器有限公司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创新谷小微企业创业创新基地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中关村意谷（北京）科技服务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中关村e谷基地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北京通明湖信息城发展有限公司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经开区国家信创园小型微型企业创业创新基地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北京理工创新高科技孵化器有限公司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北理工孵化器小微企业创业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北京景大空间科技有限公司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景大空间昌平科技园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北京赛欧科园科技孵化中心有限公司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赛欧孵化基地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北京京仪科技孵化器有限公司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京仪创业示范基地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北京正开科技有限公司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正开基地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北京启迪创业孵化器有限公司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启迪之星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北京九州众创科技孵化器有限公司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九州数字医疗健康产业基地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北京中兴投文化有限公司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中兴投产业园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北京人大文化科技园建设发展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中国人民大学文化科技园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北京奥宇科技企业孵化器有限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奥宇科技英巢基地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紫荆花科技孵化器（北京）有限公司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紫荆花高精尖投融资产业创新基地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北京华海基业科技孵化器有限公司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华海基业创业基地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北京中关村科学城科创服务有限公司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海淀创业园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北京中关村国际孵化器有限公司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中关村国际孵化器基地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北京中安恒鑫科技发展有限公司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新华国际中心基地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北京海聚博源科技孵化器有限公司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海聚博源中小微企业双创服务基地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北京中关村前沿技术产业发展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中关村前沿技术研究院中小企业创新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发展基地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北京恒华嘉辉科技有限公司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嘉德长实科技园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北京中关村软件园孵化服务有限公司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中关村软件园孵化器基地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北京牡丹科技孵化器有限公司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牡丹科技孵化器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北京大华无线电仪器有限责任公司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768创意产业中小企业创业创新基地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和空间创新发展（北京）科技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中都科技大厦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北京东联同创科技孵化器有限公司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东联同创智能装备产业基地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北京九州通科技孵化器有限公司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九州通中小企业创新创业基地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北京北农企业管理有限公司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北京农学院国家大学科技园小微企业创业创新基地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北京市群英印刷有限公司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北京群英创新创业基地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北京海高创新科技服务有限公司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HICOOL中小企业创新创业基地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北京华卫天和生物科技有限公司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华卫天和医药健康小微企业孵化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北京科创空间投资发展有限公司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创E+小型微型企业创业创新基地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北京康华伟业孵化器有限责任公司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北京亦庄京芯园投资发展有限公司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鸿坤·云时代创业创新基地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北京华电天德科技园有限公司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华北电力大学国家大学科技园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亦创高科（北京）科技有限公司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亦创高科小型微型企业创业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北京北航天汇科技孵化器有限公司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北航天汇孵化器小微企业创业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北京北控宏创科技有限公司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北控宏创科技园基地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北京瀚海智业国际科技发展有限公司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瀚海国际小微企业基地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北京极东科技有限公司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极东未来产业园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中东创新科技集团有限公司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中东创科小微企业服务基地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北京昌科互联商业运营管理有限公司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龙域中心硬科技产业创新基地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北京京辰瑞达科技孵化中心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京辰瑞达小微企业创业创新基地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北京顺城盛世科技有限公司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洪泰产业社区基地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北京设计之都发展有限公司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北京设计之都大厦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北京高技术创业服务中心有限公司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北京创业中心中小微企业培育基地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北京天作顺城科技发展有限公司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天作创造中心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北京新生巢生物医药科技产业运营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新生巢创新中心基地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北京北大科技园建设开发有限公司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北大科技园小微企业创业创新基地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中咨合创（北京）科技孵化器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中咨合创基地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北京亦庄城市服务集团股份有限公司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亦城财富中心中小企业创业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北京绿创环保集团科技孵化器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绿创环保基地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北京永同昌丰益科技孵化器有限公司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西国贸科技文化融合产业基地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北京宏福科技孵化器股份有限公司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宏福孵化基地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北京鹍鹏科创科技发展有限公司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中关村科技装备创新创业基地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北京市长城伟业投资开发有限公司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创新小镇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北京航星机器制造有限公司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航星园双创基地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华夏幸福创新（北京）企业管理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华夏幸福创新中心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北京德山科技有限公司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德山M-Lab生物医药孵化基地 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门头沟区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北京首科凯奇电气技术有限公司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首科凯奇创业创新基地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北京维鲸科技有限公司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小微企业云投智慧创新基地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北京中农大创新研修学院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中农大中小微企业公共服务基地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北京八达岭工发新能源科技企业孵化器有限公司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八达岭孵化器创业创新基地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延庆区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北京昌发展产业运营管理股份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国际精准医学加速中心基地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北京牡丹创新科技孵化器有限公司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牡丹创新孵化器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北京智慧长阳文化产业基地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北京智慧长阳文化产业基地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京卫惟科生物科技孵化（北京）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京卫生物医药小微企业创业创新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北京中关村生命科学园生物医药科技孵化有限公司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生命园孵化器基地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北京丰科世纪科技孵化器有限公司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北京丰科世纪孵化器小微企业基地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北京北电科林电子有限公司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北电科林107号院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北京北化大科技园有限公司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北京北化大科技园有限公司小微企业创业创新基地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北京厚德昌科投资管理有限公司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昌发展AI加速中心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梵瑞（北京）商业运营管理有限公司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西店记忆FunsTown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北京乐邦乐成科技孵化器有限公司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乐邦乐成基地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北京海升集团公司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海升集团基地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北京绿色印刷包装产业技术研究院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北京印刷学院中小企业公共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</w:tbl>
    <w:p>
      <w:pPr>
        <w:tabs>
          <w:tab w:val="left" w:pos="0"/>
        </w:tabs>
        <w:outlineLvl w:val="1"/>
        <w:rPr>
          <w:rFonts w:ascii="华文新魏" w:hAnsi="Times New Roman" w:eastAsia="华文新魏"/>
          <w:color w:val="FF0000"/>
          <w:szCs w:val="22"/>
        </w:rPr>
      </w:pPr>
    </w:p>
    <w:p>
      <w:pPr>
        <w:rPr>
          <w:rFonts w:hint="eastAsia"/>
        </w:rPr>
      </w:pPr>
    </w:p>
    <w:p/>
    <w:sectPr>
      <w:headerReference r:id="rId4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560"/>
      <w:jc w:val="right"/>
      <w:rPr>
        <w:rFonts w:ascii="宋体" w:hAnsi="宋体" w:cs="微软雅黑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 xml:space="preserve">-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 w:cs="微软雅黑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12487F"/>
    <w:rsid w:val="0024058F"/>
    <w:rsid w:val="005C5139"/>
    <w:rsid w:val="006E3F10"/>
    <w:rsid w:val="1BDF65E0"/>
    <w:rsid w:val="4A1947CF"/>
    <w:rsid w:val="57E3B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hAnsi="Times New Roman" w:eastAsia="华文新魏"/>
      <w:sz w:val="36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1814</Words>
  <Characters>10346</Characters>
  <Lines>86</Lines>
  <Paragraphs>24</Paragraphs>
  <TotalTime>295</TotalTime>
  <ScaleCrop>false</ScaleCrop>
  <LinksUpToDate>false</LinksUpToDate>
  <CharactersWithSpaces>12136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王明康</cp:lastModifiedBy>
  <dcterms:modified xsi:type="dcterms:W3CDTF">2024-07-10T16:29:12Z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