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年度工业节能诊断服务商申请表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787"/>
        <w:gridCol w:w="1756"/>
        <w:gridCol w:w="1519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</w:pPr>
            <w:r>
              <w:rPr>
                <w:rFonts w:hint="default"/>
              </w:rPr>
              <w:t>（加盖公章）</w:t>
            </w:r>
          </w:p>
        </w:tc>
        <w:tc>
          <w:tcPr>
            <w:tcW w:w="69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lang w:eastAsia="zh-CN"/>
              </w:rPr>
              <w:t>组织机构</w:t>
            </w:r>
            <w:r>
              <w:rPr>
                <w:rFonts w:hint="eastAsia"/>
                <w:lang w:eastAsia="zh-CN"/>
              </w:rPr>
              <w:t>代码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单位法</w:t>
            </w:r>
            <w:r>
              <w:rPr>
                <w:rFonts w:hint="default"/>
              </w:rPr>
              <w:t>定代表</w:t>
            </w:r>
            <w:r>
              <w:rPr>
                <w:rFonts w:hint="eastAsia"/>
              </w:rPr>
              <w:t>人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联系人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default"/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营业收入（万元）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从业人员数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主要服务行业领域</w:t>
            </w:r>
          </w:p>
        </w:tc>
        <w:tc>
          <w:tcPr>
            <w:tcW w:w="51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4" w:hRule="atLeast"/>
        </w:trPr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工作基础和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相关经验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（请附证明材料）</w:t>
            </w:r>
          </w:p>
        </w:tc>
        <w:tc>
          <w:tcPr>
            <w:tcW w:w="69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7" w:hRule="atLeast"/>
        </w:trPr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/>
                <w:lang w:eastAsia="zh-CN"/>
              </w:rPr>
              <w:t>备注</w:t>
            </w:r>
          </w:p>
        </w:tc>
        <w:tc>
          <w:tcPr>
            <w:tcW w:w="69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center"/>
        <w:textAlignment w:val="auto"/>
        <w:outlineLvl w:val="9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节能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诊断服务商有关要求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申报机构应满足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sz w:val="32"/>
          <w:szCs w:val="32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1.具有独立法人资格且近3年无严重失信记录的企事业单位、行业协会等；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2.具有固定的办公场所及开展评价工作的办公条件；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3.从事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</w:t>
      </w:r>
      <w:r>
        <w:rPr>
          <w:rFonts w:hint="default" w:ascii="仿宋_GB2312" w:hAnsi="仿宋_GB2312" w:eastAsia="仿宋_GB2312" w:cs="仿宋_GB2312"/>
          <w:sz w:val="32"/>
          <w:szCs w:val="32"/>
        </w:rPr>
        <w:t>诊断的中级职称以上专职人员不少于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人，其中高级职称人员不少于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资质符合性证明材料清单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1.单位基本情况简介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2.营业执照复印件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3.从事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</w:t>
      </w:r>
      <w:r>
        <w:rPr>
          <w:rFonts w:hint="default" w:ascii="仿宋_GB2312" w:hAnsi="仿宋_GB2312" w:eastAsia="仿宋_GB2312" w:cs="仿宋_GB2312"/>
          <w:sz w:val="32"/>
          <w:szCs w:val="32"/>
        </w:rPr>
        <w:t>诊断的专职人员姓名、专业、职称和学历等基本情况和相关证明材料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4.过往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节能诊断</w:t>
      </w:r>
      <w:r>
        <w:rPr>
          <w:rFonts w:hint="default" w:ascii="仿宋_GB2312" w:hAnsi="仿宋_GB2312" w:eastAsia="仿宋_GB2312" w:cs="仿宋_GB2312"/>
          <w:sz w:val="32"/>
          <w:szCs w:val="32"/>
        </w:rPr>
        <w:t>相关工作参与情况简述及证明材料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5.其他证明材料</w:t>
      </w:r>
    </w:p>
    <w:p/>
    <w:sectPr>
      <w:pgSz w:w="11905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BFEF337A"/>
    <w:rsid w:val="137F720A"/>
    <w:rsid w:val="38BF2A1D"/>
    <w:rsid w:val="3907335C"/>
    <w:rsid w:val="4022129F"/>
    <w:rsid w:val="42AFEA05"/>
    <w:rsid w:val="58F71C29"/>
    <w:rsid w:val="77F51F9B"/>
    <w:rsid w:val="7AFFC27B"/>
    <w:rsid w:val="7EFFA050"/>
    <w:rsid w:val="7FFE20FC"/>
    <w:rsid w:val="9C5377DC"/>
    <w:rsid w:val="BDFE549B"/>
    <w:rsid w:val="BFEF337A"/>
    <w:rsid w:val="DBAF84D4"/>
    <w:rsid w:val="DFC71868"/>
    <w:rsid w:val="F5781C8D"/>
    <w:rsid w:val="FCFFB6D4"/>
    <w:rsid w:val="FDED96EE"/>
    <w:rsid w:val="FDFE7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2021-09-15T09:30:00Z</dcterms:created>
  <dc:creator>胡倩</dc:creator>
  <cp:lastModifiedBy>南楠</cp:lastModifiedBy>
  <dcterms:modified xsi:type="dcterms:W3CDTF">2024-02-23T00:42:51Z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8DC8331DE1CA4BAB8A3E35EE1DB37BFD_13</vt:lpwstr>
  </property>
</Properties>
</file>