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D2" w:rsidRDefault="007418D2" w:rsidP="007418D2">
      <w:pPr>
        <w:tabs>
          <w:tab w:val="left" w:pos="580"/>
        </w:tabs>
        <w:spacing w:line="550" w:lineRule="exact"/>
        <w:ind w:firstLineChars="200" w:firstLine="72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2021年区域产业创新环境提升延续性项目</w:t>
      </w:r>
    </w:p>
    <w:p w:rsidR="007418D2" w:rsidRDefault="007418D2" w:rsidP="007418D2">
      <w:pPr>
        <w:tabs>
          <w:tab w:val="left" w:pos="580"/>
        </w:tabs>
        <w:spacing w:line="550" w:lineRule="exact"/>
        <w:ind w:firstLineChars="200" w:firstLine="7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第二阶段拟支持项目</w:t>
      </w:r>
      <w:bookmarkStart w:id="0" w:name="_GoBack"/>
      <w:bookmarkEnd w:id="0"/>
    </w:p>
    <w:tbl>
      <w:tblPr>
        <w:tblW w:w="8835" w:type="dxa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2755"/>
        <w:gridCol w:w="2633"/>
        <w:gridCol w:w="970"/>
        <w:gridCol w:w="1528"/>
      </w:tblGrid>
      <w:tr w:rsidR="007418D2" w:rsidTr="00E469E7">
        <w:trPr>
          <w:trHeight w:val="836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项目承担单位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2022年拟补助金额</w:t>
            </w:r>
          </w:p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（万元）</w:t>
            </w:r>
          </w:p>
        </w:tc>
      </w:tr>
      <w:tr w:rsidR="007418D2" w:rsidTr="00E469E7">
        <w:trPr>
          <w:trHeight w:val="764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北京中关村软件园发展有限责任公司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中关村软件园5G+云网融合服务平台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海淀区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161 </w:t>
            </w:r>
          </w:p>
        </w:tc>
      </w:tr>
      <w:tr w:rsidR="007418D2" w:rsidTr="00E469E7">
        <w:trPr>
          <w:trHeight w:val="62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北京秒信科技有限公司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秒信云中小企业信息化公共服务平台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海淀区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112 </w:t>
            </w:r>
          </w:p>
        </w:tc>
      </w:tr>
      <w:tr w:rsidR="007418D2" w:rsidTr="00E469E7">
        <w:trPr>
          <w:trHeight w:val="809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北京中睿天下信息技术有限公司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攻击溯源监测安全防护一体化公共服务平台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海淀区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117 </w:t>
            </w:r>
          </w:p>
        </w:tc>
      </w:tr>
      <w:tr w:rsidR="007418D2" w:rsidTr="00E469E7">
        <w:trPr>
          <w:trHeight w:val="881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国科恒泰（北京）医疗科技股份有限公司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医疗健康中小企业数字化公共服务平台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经开区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147 </w:t>
            </w:r>
          </w:p>
        </w:tc>
      </w:tr>
      <w:tr w:rsidR="007418D2" w:rsidTr="00E469E7">
        <w:trPr>
          <w:trHeight w:val="503"/>
          <w:jc w:val="center"/>
        </w:trPr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8D2" w:rsidRDefault="007418D2" w:rsidP="00E469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537</w:t>
            </w:r>
          </w:p>
        </w:tc>
      </w:tr>
    </w:tbl>
    <w:p w:rsidR="006222C5" w:rsidRDefault="006222C5"/>
    <w:sectPr w:rsidR="0062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0D" w:rsidRDefault="00D6550D" w:rsidP="007418D2">
      <w:r>
        <w:separator/>
      </w:r>
    </w:p>
  </w:endnote>
  <w:endnote w:type="continuationSeparator" w:id="0">
    <w:p w:rsidR="00D6550D" w:rsidRDefault="00D6550D" w:rsidP="0074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0D" w:rsidRDefault="00D6550D" w:rsidP="007418D2">
      <w:r>
        <w:separator/>
      </w:r>
    </w:p>
  </w:footnote>
  <w:footnote w:type="continuationSeparator" w:id="0">
    <w:p w:rsidR="00D6550D" w:rsidRDefault="00D6550D" w:rsidP="0074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C8"/>
    <w:rsid w:val="001E78A9"/>
    <w:rsid w:val="00581602"/>
    <w:rsid w:val="006222C5"/>
    <w:rsid w:val="0068156B"/>
    <w:rsid w:val="00730AA9"/>
    <w:rsid w:val="007418D2"/>
    <w:rsid w:val="0078012D"/>
    <w:rsid w:val="008C4DC8"/>
    <w:rsid w:val="00A44631"/>
    <w:rsid w:val="00D6550D"/>
    <w:rsid w:val="00F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7B17D-8A04-483F-A9AE-84530A7A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王明康</dc:creator>
  <cp:keywords/>
  <dc:description/>
  <cp:lastModifiedBy>王明康</cp:lastModifiedBy>
  <cp:revision>2</cp:revision>
  <dcterms:created xsi:type="dcterms:W3CDTF">2022-09-29T07:36:00Z</dcterms:created>
  <dcterms:modified xsi:type="dcterms:W3CDTF">2022-09-29T07:37:00Z</dcterms:modified>
</cp:coreProperties>
</file>