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t>附</w:t>
      </w:r>
      <w:r>
        <w:rPr>
          <w:rFonts w:hint="default" w:ascii="黑体" w:hAnsi="黑体" w:eastAsia="黑体" w:cs="黑体"/>
          <w:sz w:val="28"/>
          <w:szCs w:val="36"/>
        </w:rPr>
        <w:t>件2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36"/>
        </w:rPr>
        <w:t>：5G+工业互联网发展管理平台（5</w:t>
      </w:r>
      <w:r>
        <w:rPr>
          <w:rFonts w:ascii="黑体" w:hAnsi="黑体" w:eastAsia="黑体" w:cs="黑体"/>
          <w:sz w:val="28"/>
          <w:szCs w:val="36"/>
        </w:rPr>
        <w:t>G工厂填报</w:t>
      </w:r>
      <w:r>
        <w:rPr>
          <w:rFonts w:hint="eastAsia" w:ascii="黑体" w:hAnsi="黑体" w:eastAsia="黑体" w:cs="黑体"/>
          <w:sz w:val="28"/>
          <w:szCs w:val="36"/>
        </w:rPr>
        <w:t>）使用介绍</w:t>
      </w:r>
    </w:p>
    <w:p>
      <w:pPr>
        <w:jc w:val="left"/>
        <w:rPr>
          <w:sz w:val="28"/>
          <w:szCs w:val="36"/>
        </w:rPr>
      </w:pPr>
    </w:p>
    <w:p>
      <w:pPr>
        <w:numPr>
          <w:ilvl w:val="0"/>
          <w:numId w:val="2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平台账户说明</w:t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5G+工业互联网发展管理平台（5</w:t>
      </w:r>
      <w:r>
        <w:rPr>
          <w:rFonts w:ascii="仿宋_GB2312" w:hAnsi="仿宋_GB2312" w:eastAsia="仿宋_GB2312" w:cs="仿宋_GB2312"/>
          <w:sz w:val="28"/>
          <w:szCs w:val="36"/>
        </w:rPr>
        <w:t>G工厂填报</w:t>
      </w:r>
      <w:r>
        <w:rPr>
          <w:rFonts w:hint="eastAsia" w:ascii="仿宋_GB2312" w:hAnsi="仿宋_GB2312" w:eastAsia="仿宋_GB2312" w:cs="仿宋_GB2312"/>
          <w:sz w:val="28"/>
          <w:szCs w:val="36"/>
        </w:rPr>
        <w:t>）访问网址为：</w:t>
      </w:r>
      <w:r>
        <w:fldChar w:fldCharType="begin"/>
      </w:r>
      <w:r>
        <w:instrText xml:space="preserve"> HYPERLINK "http://5gii.aii-alliance.org/pro/login" </w:instrText>
      </w:r>
      <w: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28"/>
          <w:szCs w:val="36"/>
        </w:rPr>
        <w:t>http://5gii.aii-alliance.org/pro/login</w:t>
      </w:r>
      <w:r>
        <w:rPr>
          <w:rStyle w:val="8"/>
          <w:rFonts w:hint="eastAsia" w:ascii="仿宋_GB2312" w:hAnsi="仿宋_GB2312" w:eastAsia="仿宋_GB2312" w:cs="仿宋_GB2312"/>
          <w:sz w:val="28"/>
          <w:szCs w:val="36"/>
        </w:rPr>
        <w:fldChar w:fldCharType="end"/>
      </w:r>
    </w:p>
    <w:p>
      <w:p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82565" cy="29895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0828" cy="30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sz w:val="28"/>
          <w:szCs w:val="36"/>
        </w:rPr>
        <w:t>企业账号需要各企业自行注册创建</w:t>
      </w:r>
      <w:r>
        <w:rPr>
          <w:rFonts w:hint="eastAsia" w:ascii="仿宋_GB2312" w:hAnsi="仿宋_GB2312" w:eastAsia="仿宋_GB2312" w:cs="仿宋_GB2312"/>
          <w:sz w:val="28"/>
          <w:szCs w:val="36"/>
        </w:rPr>
        <w:t>。</w:t>
      </w:r>
    </w:p>
    <w:p>
      <w:pPr>
        <w:numPr>
          <w:ilvl w:val="0"/>
          <w:numId w:val="4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企业账号首次注册流程如下：</w:t>
      </w:r>
    </w:p>
    <w:p>
      <w:p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drawing>
          <wp:inline distT="0" distB="0" distL="0" distR="0">
            <wp:extent cx="5274310" cy="3109595"/>
            <wp:effectExtent l="0" t="0" r="2540" b="0"/>
            <wp:docPr id="54359063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9063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企业注册多个账号流程如下：</w:t>
      </w:r>
    </w:p>
    <w:p>
      <w:p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drawing>
          <wp:inline distT="0" distB="0" distL="0" distR="0">
            <wp:extent cx="5274310" cy="3717925"/>
            <wp:effectExtent l="0" t="0" r="2540" b="0"/>
            <wp:docPr id="112845061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5061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流程说明</w:t>
      </w:r>
    </w:p>
    <w:p>
      <w:p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整体流程见下图。</w:t>
      </w:r>
    </w:p>
    <w:p>
      <w:p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1225550"/>
            <wp:effectExtent l="0" t="0" r="2540" b="0"/>
            <wp:docPr id="1351674388" name="图片 1" descr="图表, 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74388" name="图片 1" descr="图表, 图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企业注册，登录进入项目库，填写企业认证信息。</w:t>
      </w:r>
    </w:p>
    <w:p>
      <w:pPr>
        <w:numPr>
          <w:ilvl w:val="0"/>
          <w:numId w:val="5"/>
        </w:num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省级工业和信息化主管部门管理员进行单位审核，确认无误后单位审核通过。</w:t>
      </w:r>
    </w:p>
    <w:p>
      <w:pPr>
        <w:numPr>
          <w:ilvl w:val="0"/>
          <w:numId w:val="5"/>
        </w:num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单位审核通过后，企业可在项目库中新建项目（可选择5G工业互联网项目或者5G工厂项目），依次填写项目信息并提交。</w:t>
      </w:r>
    </w:p>
    <w:p>
      <w:pPr>
        <w:numPr>
          <w:ilvl w:val="0"/>
          <w:numId w:val="5"/>
        </w:num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省级工业和信息化主管部门管理员、</w:t>
      </w:r>
      <w:r>
        <w:rPr>
          <w:rFonts w:hint="eastAsia" w:ascii="仿宋_GB2312" w:hAnsi="仿宋_GB2312" w:eastAsia="仿宋_GB2312" w:cs="仿宋_GB2312"/>
          <w:sz w:val="28"/>
          <w:szCs w:val="36"/>
        </w:rPr>
        <w:t>省级通信管理局管理员可对企业填报项目进行推荐，也可未经推荐直接入库。</w:t>
      </w:r>
    </w:p>
    <w:p>
      <w:pPr>
        <w:numPr>
          <w:ilvl w:val="0"/>
          <w:numId w:val="2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企业操作说明</w:t>
      </w:r>
    </w:p>
    <w:p>
      <w:pPr>
        <w:pStyle w:val="13"/>
        <w:numPr>
          <w:ilvl w:val="0"/>
          <w:numId w:val="6"/>
        </w:numPr>
        <w:ind w:firstLineChars="0"/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企业认证</w:t>
      </w:r>
    </w:p>
    <w:p>
      <w:pPr>
        <w:pStyle w:val="6"/>
        <w:spacing w:before="0" w:beforeAutospacing="0" w:after="0" w:afterAutospacing="0"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企业注册并登录后，进入项目库，填写企业认证信息。填写位置如下图，填写完成后，点击提交按钮，等待审核。经市级或省级主管部门审核通过后方可在系统中填报项目。</w:t>
      </w:r>
    </w:p>
    <w:p>
      <w:pPr>
        <w:pStyle w:val="6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0500" cy="9480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firstLineChars="0"/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项目填报</w:t>
      </w:r>
    </w:p>
    <w:p>
      <w:pPr>
        <w:pStyle w:val="6"/>
        <w:spacing w:before="0" w:beforeAutospacing="0" w:after="0" w:afterAutospacing="0" w:line="360" w:lineRule="auto"/>
        <w:ind w:firstLine="560" w:firstLineChars="200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>企业</w:t>
      </w:r>
      <w:r>
        <w:rPr>
          <w:rFonts w:hint="eastAsia" w:ascii="仿宋_GB2312" w:eastAsia="仿宋_GB2312"/>
          <w:sz w:val="28"/>
          <w:szCs w:val="28"/>
        </w:rPr>
        <w:t>认证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>通过后，点击左侧菜单中的“项目填报”可进行</w:t>
      </w:r>
      <w:r>
        <w:rPr>
          <w:rFonts w:ascii="仿宋_GB2312" w:hAnsi="仿宋_GB2312" w:eastAsia="仿宋_GB2312" w:cs="仿宋_GB2312"/>
          <w:b/>
          <w:color w:val="C00000"/>
          <w:kern w:val="2"/>
          <w:sz w:val="28"/>
          <w:szCs w:val="28"/>
        </w:rPr>
        <w:t>5G工厂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>项目填报，如下图。</w:t>
      </w:r>
    </w:p>
    <w:p>
      <w:pPr>
        <w:pStyle w:val="6"/>
        <w:spacing w:before="0" w:beforeAutospacing="0" w:after="0" w:afterAutospacing="0" w:line="360" w:lineRule="auto"/>
        <w:rPr>
          <w:rFonts w:ascii="仿宋_GB2312" w:hAnsi="仿宋_GB2312" w:eastAsia="仿宋_GB2312" w:cs="仿宋_GB2312"/>
          <w:kern w:val="2"/>
          <w:sz w:val="28"/>
          <w:szCs w:val="28"/>
        </w:rPr>
      </w:pPr>
      <w:r>
        <w:drawing>
          <wp:inline distT="0" distB="0" distL="0" distR="0">
            <wp:extent cx="5274310" cy="804545"/>
            <wp:effectExtent l="0" t="0" r="2540" b="0"/>
            <wp:docPr id="22024398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4398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rPr>
          <w:rFonts w:ascii="仿宋_GB2312" w:hAnsi="仿宋_GB2312" w:eastAsia="仿宋_GB2312" w:cs="仿宋_GB2312"/>
          <w:kern w:val="2"/>
          <w:sz w:val="28"/>
          <w:szCs w:val="28"/>
        </w:rPr>
      </w:pPr>
      <w:r>
        <w:drawing>
          <wp:inline distT="0" distB="0" distL="0" distR="0">
            <wp:extent cx="5274310" cy="1936750"/>
            <wp:effectExtent l="0" t="0" r="2540" b="6350"/>
            <wp:docPr id="192848503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8503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663065"/>
            <wp:effectExtent l="0" t="0" r="2540" b="0"/>
            <wp:docPr id="2" name="图片 2" descr="C:\Users\HUZHON~1\AppData\Local\Temp\WeChat Files\4558d90dca1e43b77675b13944fd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UZHON~1\AppData\Local\Temp\WeChat Files\4558d90dca1e43b77675b13944fd4e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点击“添加项目”按钮，在“新建项目”弹窗中，点击右侧的“</w:t>
      </w:r>
      <w:r>
        <w:rPr>
          <w:rFonts w:hint="eastAsia" w:ascii="仿宋_GB2312" w:hAnsi="仿宋_GB2312" w:eastAsia="仿宋_GB2312" w:cs="仿宋_GB2312"/>
          <w:b/>
          <w:color w:val="C00000"/>
          <w:sz w:val="28"/>
          <w:szCs w:val="28"/>
        </w:rPr>
        <w:t>5</w:t>
      </w:r>
      <w:r>
        <w:rPr>
          <w:rFonts w:ascii="仿宋_GB2312" w:hAnsi="仿宋_GB2312" w:eastAsia="仿宋_GB2312" w:cs="仿宋_GB2312"/>
          <w:b/>
          <w:color w:val="C00000"/>
          <w:sz w:val="28"/>
          <w:szCs w:val="28"/>
        </w:rPr>
        <w:t>G工厂</w:t>
      </w:r>
      <w:r>
        <w:rPr>
          <w:rFonts w:hint="eastAsia" w:ascii="仿宋_GB2312" w:hAnsi="仿宋_GB2312" w:eastAsia="仿宋_GB2312" w:cs="仿宋_GB2312"/>
          <w:sz w:val="28"/>
          <w:szCs w:val="28"/>
        </w:rPr>
        <w:t>”后，进入填报页面。依次填写项目基本信息、企业基本信息、项目建设能力、项目实施成效（其中*为必填项）。在填写过程中，可以点击底部的 “存草稿” 按钮来保存草稿。后续可以点击操作列的“编辑”按钮继续编辑项目。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0500" cy="40386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填报完成并确认无误后，在“项目应用和成效”页面，点击底部的“提交”按钮，即可完成填报</w:t>
      </w:r>
    </w:p>
    <w:p>
      <w:pPr>
        <w:pStyle w:val="6"/>
        <w:spacing w:before="0" w:beforeAutospacing="0" w:after="0" w:afterAutospacing="0" w:line="360" w:lineRule="auto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882650"/>
            <wp:effectExtent l="0" t="0" r="2540" b="0"/>
            <wp:docPr id="987650802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50802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firstLineChars="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t>企业修改填报内容</w:t>
      </w:r>
    </w:p>
    <w:p>
      <w:pPr>
        <w:pStyle w:val="6"/>
        <w:spacing w:before="0" w:beforeAutospacing="0" w:after="0" w:afterAutospacing="0"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当项目未提交时，企业可以直接修改项目内容。当项目提交后，企业若需要对项目进行修改。可点击项目后面的“申请撤回”按钮，填写撤回理由，完成修改后再次提交审核。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0500" cy="3956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NJWO7QAAAA&#10;BQEAAA8AAAAAAAAAAQAgAAAAOAAAAGRycy9kb3ducmV2LnhtbFBLAQIUABQAAAAIAIdO4kBKQcdP&#10;DwIAAAkEAAAOAAAAAAAAAAEAIAAAADUBAABkcnMvZTJvRG9jLnhtbFBLBQYAAAAABgAGAFkBAAC2&#10;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381687"/>
    <w:multiLevelType w:val="singleLevel"/>
    <w:tmpl w:val="F1381687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>
    <w:nsid w:val="0AFDE13B"/>
    <w:multiLevelType w:val="singleLevel"/>
    <w:tmpl w:val="0AFDE13B"/>
    <w:lvl w:ilvl="0" w:tentative="0">
      <w:start w:val="1"/>
      <w:numFmt w:val="decimal"/>
      <w:pStyle w:val="11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17400637"/>
    <w:multiLevelType w:val="multilevel"/>
    <w:tmpl w:val="174006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>
    <w:nsid w:val="57F43D68"/>
    <w:multiLevelType w:val="singleLevel"/>
    <w:tmpl w:val="57F43D6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5F691664"/>
    <w:multiLevelType w:val="singleLevel"/>
    <w:tmpl w:val="5F69166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6FA9001E"/>
    <w:multiLevelType w:val="multilevel"/>
    <w:tmpl w:val="6FA9001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0ODMyNzRhYTNiNjliODM4MTBkMGI4ZjU1M2JiMjQifQ=="/>
  </w:docVars>
  <w:rsids>
    <w:rsidRoot w:val="00CE619E"/>
    <w:rsid w:val="00003775"/>
    <w:rsid w:val="00021A13"/>
    <w:rsid w:val="0007307D"/>
    <w:rsid w:val="001D5F9B"/>
    <w:rsid w:val="001D7EF7"/>
    <w:rsid w:val="002232DD"/>
    <w:rsid w:val="002339F3"/>
    <w:rsid w:val="0024377A"/>
    <w:rsid w:val="002B027C"/>
    <w:rsid w:val="00303147"/>
    <w:rsid w:val="00327032"/>
    <w:rsid w:val="00331E30"/>
    <w:rsid w:val="003A7E55"/>
    <w:rsid w:val="003E7703"/>
    <w:rsid w:val="00457601"/>
    <w:rsid w:val="004724E7"/>
    <w:rsid w:val="004C75CF"/>
    <w:rsid w:val="004D236B"/>
    <w:rsid w:val="0052758C"/>
    <w:rsid w:val="005A0203"/>
    <w:rsid w:val="00620478"/>
    <w:rsid w:val="00671C28"/>
    <w:rsid w:val="006F00DF"/>
    <w:rsid w:val="007147AD"/>
    <w:rsid w:val="00714B65"/>
    <w:rsid w:val="00744278"/>
    <w:rsid w:val="007506A1"/>
    <w:rsid w:val="007708E9"/>
    <w:rsid w:val="00795127"/>
    <w:rsid w:val="007D4EBA"/>
    <w:rsid w:val="00826843"/>
    <w:rsid w:val="008322A4"/>
    <w:rsid w:val="00857F22"/>
    <w:rsid w:val="008A6A2F"/>
    <w:rsid w:val="008B3601"/>
    <w:rsid w:val="008B66A9"/>
    <w:rsid w:val="008D38DE"/>
    <w:rsid w:val="009448D9"/>
    <w:rsid w:val="00950A7E"/>
    <w:rsid w:val="00977CEB"/>
    <w:rsid w:val="009A339D"/>
    <w:rsid w:val="009A69A8"/>
    <w:rsid w:val="009D6298"/>
    <w:rsid w:val="00A037B7"/>
    <w:rsid w:val="00A0799B"/>
    <w:rsid w:val="00A37290"/>
    <w:rsid w:val="00A82C2B"/>
    <w:rsid w:val="00AE78E3"/>
    <w:rsid w:val="00B2079E"/>
    <w:rsid w:val="00B32DEF"/>
    <w:rsid w:val="00B72A0D"/>
    <w:rsid w:val="00C0002F"/>
    <w:rsid w:val="00C8746B"/>
    <w:rsid w:val="00CD5E99"/>
    <w:rsid w:val="00CE619E"/>
    <w:rsid w:val="00D2110A"/>
    <w:rsid w:val="00D34B3F"/>
    <w:rsid w:val="00D90A7A"/>
    <w:rsid w:val="00DE0CA5"/>
    <w:rsid w:val="00E12EB9"/>
    <w:rsid w:val="00EA0C39"/>
    <w:rsid w:val="00EA5000"/>
    <w:rsid w:val="00EE0792"/>
    <w:rsid w:val="00F3249A"/>
    <w:rsid w:val="00F73417"/>
    <w:rsid w:val="00F7426E"/>
    <w:rsid w:val="00FC1A51"/>
    <w:rsid w:val="066B5CCB"/>
    <w:rsid w:val="08DD2784"/>
    <w:rsid w:val="0F5B4403"/>
    <w:rsid w:val="12016853"/>
    <w:rsid w:val="12E82452"/>
    <w:rsid w:val="17A219CE"/>
    <w:rsid w:val="18431F1F"/>
    <w:rsid w:val="19E1681F"/>
    <w:rsid w:val="1B2D42DC"/>
    <w:rsid w:val="1F7F5EEC"/>
    <w:rsid w:val="25861D82"/>
    <w:rsid w:val="2A570191"/>
    <w:rsid w:val="32A970B0"/>
    <w:rsid w:val="33272610"/>
    <w:rsid w:val="358B4A0A"/>
    <w:rsid w:val="3A5C52A5"/>
    <w:rsid w:val="3B835637"/>
    <w:rsid w:val="3BFD5E6F"/>
    <w:rsid w:val="41142D82"/>
    <w:rsid w:val="41E974C9"/>
    <w:rsid w:val="4B524764"/>
    <w:rsid w:val="4CE2336A"/>
    <w:rsid w:val="5B8F46BE"/>
    <w:rsid w:val="5DED613B"/>
    <w:rsid w:val="5F5A3539"/>
    <w:rsid w:val="627B5AC3"/>
    <w:rsid w:val="672F3320"/>
    <w:rsid w:val="70B11649"/>
    <w:rsid w:val="72E45A4B"/>
    <w:rsid w:val="76465F91"/>
    <w:rsid w:val="7B611E5A"/>
    <w:rsid w:val="7E50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2"/>
    <w:semiHidden/>
    <w:unhideWhenUsed/>
    <w:qFormat/>
    <w:uiPriority w:val="0"/>
    <w:pPr>
      <w:keepNext/>
      <w:keepLines/>
      <w:ind w:firstLine="960"/>
      <w:outlineLvl w:val="1"/>
    </w:pPr>
    <w:rPr>
      <w:rFonts w:eastAsia="仿宋_GB2312" w:asciiTheme="majorHAnsi" w:hAnsiTheme="majorHAnsi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styleId="9">
    <w:name w:val="annotation reference"/>
    <w:basedOn w:val="7"/>
    <w:uiPriority w:val="0"/>
    <w:rPr>
      <w:sz w:val="21"/>
      <w:szCs w:val="21"/>
    </w:rPr>
  </w:style>
  <w:style w:type="paragraph" w:customStyle="1" w:styleId="11">
    <w:name w:val="标题2-1"/>
    <w:basedOn w:val="1"/>
    <w:next w:val="1"/>
    <w:qFormat/>
    <w:uiPriority w:val="0"/>
    <w:pPr>
      <w:keepNext/>
      <w:keepLines/>
      <w:numPr>
        <w:ilvl w:val="0"/>
        <w:numId w:val="1"/>
      </w:numPr>
      <w:ind w:firstLine="567"/>
      <w:outlineLvl w:val="1"/>
    </w:pPr>
    <w:rPr>
      <w:rFonts w:hint="eastAsia" w:ascii="黑体" w:hAnsi="黑体" w:eastAsia="黑体" w:cs="Times New Roman"/>
      <w:sz w:val="32"/>
      <w:szCs w:val="32"/>
    </w:rPr>
  </w:style>
  <w:style w:type="character" w:customStyle="1" w:styleId="12">
    <w:name w:val="标题 2 Char"/>
    <w:basedOn w:val="7"/>
    <w:link w:val="2"/>
    <w:qFormat/>
    <w:uiPriority w:val="9"/>
    <w:rPr>
      <w:rFonts w:eastAsia="仿宋_GB2312" w:asciiTheme="majorHAnsi" w:hAnsiTheme="majorHAnsi" w:cstheme="majorBidi"/>
      <w:b/>
      <w:bCs/>
      <w:sz w:val="32"/>
      <w:szCs w:val="32"/>
    </w:rPr>
  </w:style>
  <w:style w:type="paragraph" w:styleId="13">
    <w:name w:val="List Paragraph"/>
    <w:basedOn w:val="1"/>
    <w:uiPriority w:val="99"/>
    <w:pPr>
      <w:ind w:firstLine="420" w:firstLineChars="200"/>
    </w:pPr>
  </w:style>
  <w:style w:type="paragraph" w:customStyle="1" w:styleId="14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120</Words>
  <Characters>685</Characters>
  <Lines>5</Lines>
  <Paragraphs>1</Paragraphs>
  <TotalTime>1210</TotalTime>
  <ScaleCrop>false</ScaleCrop>
  <LinksUpToDate>false</LinksUpToDate>
  <CharactersWithSpaces>804</CharactersWithSpaces>
  <Application>WPS Office_10.1.0.7448_F1E327BC-269C-435d-A152-05C5408002CA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2021-11-21T22:54:00Z</dcterms:created>
  <dc:creator>caict</dc:creator>
  <cp:lastModifiedBy>admin</cp:lastModifiedBy>
  <dcterms:modified xsi:type="dcterms:W3CDTF">2023-07-13T11:54:13Z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2052-10.1.0.7448</vt:lpwstr>
  </property>
  <property fmtid="{D5CDD505-2E9C-101B-9397-08002B2CF9AE}" pid="3" name="ICV">
    <vt:lpwstr>C81EF41661444193BDAB3DF582E0EC41_13</vt:lpwstr>
  </property>
</Properties>
</file>