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ind w:firstLine="630" w:firstLineChars="200"/>
        <w:rPr>
          <w:rFonts w:cs="宋体"/>
          <w:szCs w:val="22"/>
        </w:rPr>
      </w:pPr>
    </w:p>
    <w:p>
      <w:pPr>
        <w:spacing w:line="570" w:lineRule="exact"/>
        <w:rPr>
          <w:rFonts w:hint="eastAsia" w:ascii="黑体" w:hAnsi="黑体" w:eastAsia="黑体" w:cs="黑体"/>
          <w:color w:val="000000"/>
          <w:sz w:val="32"/>
          <w:szCs w:val="32"/>
          <w:lang w:val="en-US" w:eastAsia="zh-CN"/>
        </w:rPr>
      </w:pPr>
    </w:p>
    <w:p>
      <w:pPr>
        <w:snapToGrid w:val="0"/>
        <w:spacing w:line="560" w:lineRule="exact"/>
        <w:ind w:firstLine="630" w:firstLineChars="200"/>
        <w:rPr>
          <w:rFonts w:cs="宋体"/>
          <w:szCs w:val="22"/>
        </w:rPr>
      </w:pPr>
    </w:p>
    <w:p>
      <w:pPr>
        <w:snapToGrid w:val="0"/>
        <w:spacing w:line="560" w:lineRule="exact"/>
        <w:ind w:firstLine="630" w:firstLineChars="200"/>
        <w:rPr>
          <w:rFonts w:cs="宋体"/>
          <w:szCs w:val="22"/>
        </w:rPr>
      </w:pPr>
    </w:p>
    <w:p>
      <w:pPr>
        <w:snapToGrid w:val="0"/>
        <w:ind w:left="1782" w:leftChars="50" w:hanging="1779" w:hangingChars="249"/>
        <w:jc w:val="center"/>
        <w:rPr>
          <w:rFonts w:ascii="黑体" w:hAnsi="宋体" w:eastAsia="黑体" w:cs="宋体"/>
          <w:bCs/>
          <w:sz w:val="72"/>
          <w:szCs w:val="72"/>
        </w:rPr>
      </w:pPr>
      <w:bookmarkStart w:id="0" w:name="_GoBack"/>
      <w:r>
        <w:rPr>
          <w:rFonts w:hint="eastAsia" w:ascii="黑体" w:hAnsi="宋体" w:eastAsia="黑体" w:cs="宋体"/>
          <w:bCs/>
          <w:sz w:val="72"/>
          <w:szCs w:val="72"/>
        </w:rPr>
        <w:t>告  知  承  诺  书</w:t>
      </w:r>
    </w:p>
    <w:bookmarkEnd w:id="0"/>
    <w:p>
      <w:pPr>
        <w:widowControl/>
        <w:autoSpaceDE w:val="0"/>
        <w:autoSpaceDN w:val="0"/>
        <w:adjustRightInd w:val="0"/>
        <w:snapToGrid w:val="0"/>
        <w:spacing w:line="560" w:lineRule="exact"/>
        <w:ind w:firstLine="630" w:firstLineChars="200"/>
        <w:jc w:val="center"/>
        <w:rPr>
          <w:rFonts w:hint="eastAsia" w:ascii="仿宋_GB2312" w:eastAsia="仿宋_GB2312" w:cs="宋体"/>
          <w:sz w:val="32"/>
          <w:szCs w:val="32"/>
        </w:rPr>
      </w:pPr>
      <w:r>
        <w:rPr>
          <w:rFonts w:hint="eastAsia" w:ascii="仿宋_GB2312" w:eastAsia="仿宋_GB2312" w:cs="宋体"/>
          <w:sz w:val="32"/>
          <w:szCs w:val="32"/>
        </w:rPr>
        <w:t>（北京市落实软件产品增值税政策相关</w:t>
      </w:r>
    </w:p>
    <w:p>
      <w:pPr>
        <w:widowControl/>
        <w:autoSpaceDE w:val="0"/>
        <w:autoSpaceDN w:val="0"/>
        <w:adjustRightInd w:val="0"/>
        <w:snapToGrid w:val="0"/>
        <w:spacing w:line="560" w:lineRule="exact"/>
        <w:ind w:firstLine="630" w:firstLineChars="200"/>
        <w:jc w:val="center"/>
        <w:rPr>
          <w:rFonts w:ascii="仿宋_GB2312" w:eastAsia="仿宋_GB2312" w:cs="宋体"/>
          <w:sz w:val="32"/>
          <w:szCs w:val="32"/>
        </w:rPr>
      </w:pPr>
      <w:r>
        <w:rPr>
          <w:rFonts w:hint="eastAsia" w:ascii="仿宋_GB2312" w:eastAsia="仿宋_GB2312" w:cs="宋体"/>
          <w:sz w:val="32"/>
          <w:szCs w:val="32"/>
        </w:rPr>
        <w:t>的软件检测机构认可专用）</w:t>
      </w:r>
    </w:p>
    <w:p>
      <w:pPr>
        <w:widowControl/>
        <w:autoSpaceDE w:val="0"/>
        <w:autoSpaceDN w:val="0"/>
        <w:adjustRightInd w:val="0"/>
        <w:snapToGrid w:val="0"/>
        <w:spacing w:line="560" w:lineRule="exact"/>
        <w:ind w:firstLine="630" w:firstLineChars="200"/>
        <w:jc w:val="left"/>
        <w:rPr>
          <w:rFonts w:ascii="仿宋_GB2312" w:eastAsia="仿宋_GB2312" w:cs="宋体"/>
          <w:b/>
          <w:sz w:val="32"/>
          <w:szCs w:val="32"/>
        </w:rPr>
      </w:pPr>
    </w:p>
    <w:p>
      <w:pPr>
        <w:widowControl/>
        <w:autoSpaceDE w:val="0"/>
        <w:autoSpaceDN w:val="0"/>
        <w:adjustRightInd w:val="0"/>
        <w:snapToGrid w:val="0"/>
        <w:spacing w:line="560" w:lineRule="exact"/>
        <w:ind w:firstLine="630" w:firstLineChars="200"/>
        <w:jc w:val="left"/>
        <w:rPr>
          <w:rFonts w:ascii="仿宋_GB2312" w:eastAsia="仿宋_GB2312" w:cs="宋体"/>
          <w:b/>
          <w:sz w:val="32"/>
          <w:szCs w:val="32"/>
        </w:rPr>
      </w:pPr>
      <w:r>
        <w:rPr>
          <w:rFonts w:hint="eastAsia" w:ascii="仿宋_GB2312" w:eastAsia="仿宋_GB2312" w:cs="宋体"/>
          <w:b/>
          <w:sz w:val="32"/>
          <w:szCs w:val="32"/>
        </w:rPr>
        <w:t>申报单位（申请人）：</w:t>
      </w:r>
    </w:p>
    <w:p>
      <w:pPr>
        <w:widowControl/>
        <w:autoSpaceDE w:val="0"/>
        <w:autoSpaceDN w:val="0"/>
        <w:adjustRightInd w:val="0"/>
        <w:snapToGrid w:val="0"/>
        <w:spacing w:line="560" w:lineRule="exact"/>
        <w:ind w:firstLine="630" w:firstLineChars="200"/>
        <w:jc w:val="left"/>
        <w:rPr>
          <w:rFonts w:ascii="仿宋_GB2312" w:eastAsia="仿宋_GB2312" w:cs="宋体"/>
          <w:sz w:val="32"/>
          <w:szCs w:val="32"/>
        </w:rPr>
      </w:pPr>
      <w:r>
        <w:rPr>
          <w:rFonts w:hint="eastAsia" w:ascii="仿宋_GB2312" w:eastAsia="仿宋_GB2312" w:cs="宋体"/>
          <w:sz w:val="32"/>
          <w:szCs w:val="32"/>
        </w:rPr>
        <w:t xml:space="preserve">法定代表人：        </w:t>
      </w:r>
    </w:p>
    <w:p>
      <w:pPr>
        <w:widowControl/>
        <w:autoSpaceDE w:val="0"/>
        <w:autoSpaceDN w:val="0"/>
        <w:adjustRightInd w:val="0"/>
        <w:snapToGrid w:val="0"/>
        <w:spacing w:line="560" w:lineRule="exact"/>
        <w:ind w:firstLine="630" w:firstLineChars="200"/>
        <w:jc w:val="left"/>
        <w:rPr>
          <w:rFonts w:ascii="仿宋_GB2312" w:eastAsia="仿宋_GB2312" w:cs="宋体"/>
          <w:sz w:val="32"/>
          <w:szCs w:val="32"/>
        </w:rPr>
      </w:pPr>
      <w:r>
        <w:rPr>
          <w:rFonts w:hint="eastAsia" w:ascii="仿宋_GB2312" w:eastAsia="仿宋_GB2312" w:cs="宋体"/>
          <w:sz w:val="32"/>
          <w:szCs w:val="32"/>
        </w:rPr>
        <w:t>注册地址：</w:t>
      </w:r>
    </w:p>
    <w:p>
      <w:pPr>
        <w:widowControl/>
        <w:autoSpaceDE w:val="0"/>
        <w:autoSpaceDN w:val="0"/>
        <w:adjustRightInd w:val="0"/>
        <w:snapToGrid w:val="0"/>
        <w:spacing w:line="560" w:lineRule="exact"/>
        <w:ind w:firstLine="630" w:firstLineChars="200"/>
        <w:jc w:val="left"/>
        <w:rPr>
          <w:rFonts w:ascii="仿宋_GB2312" w:eastAsia="仿宋_GB2312" w:cs="宋体"/>
          <w:sz w:val="32"/>
          <w:szCs w:val="32"/>
        </w:rPr>
      </w:pPr>
      <w:r>
        <w:rPr>
          <w:rFonts w:hint="eastAsia" w:ascii="仿宋_GB2312" w:eastAsia="仿宋_GB2312" w:cs="宋体"/>
          <w:sz w:val="32"/>
          <w:szCs w:val="32"/>
        </w:rPr>
        <w:t>通信地址：</w:t>
      </w:r>
    </w:p>
    <w:p>
      <w:pPr>
        <w:widowControl/>
        <w:autoSpaceDE w:val="0"/>
        <w:autoSpaceDN w:val="0"/>
        <w:adjustRightInd w:val="0"/>
        <w:snapToGrid w:val="0"/>
        <w:spacing w:line="560" w:lineRule="exact"/>
        <w:ind w:firstLine="630" w:firstLineChars="200"/>
        <w:jc w:val="left"/>
        <w:rPr>
          <w:rFonts w:ascii="仿宋_GB2312" w:eastAsia="仿宋_GB2312" w:cs="宋体"/>
          <w:sz w:val="32"/>
          <w:szCs w:val="32"/>
        </w:rPr>
      </w:pPr>
      <w:r>
        <w:rPr>
          <w:rFonts w:hint="eastAsia" w:ascii="仿宋_GB2312" w:eastAsia="仿宋_GB2312" w:cs="宋体"/>
          <w:sz w:val="32"/>
          <w:szCs w:val="32"/>
        </w:rPr>
        <w:t>联系人姓名:</w:t>
      </w:r>
    </w:p>
    <w:p>
      <w:pPr>
        <w:widowControl/>
        <w:autoSpaceDE w:val="0"/>
        <w:autoSpaceDN w:val="0"/>
        <w:adjustRightInd w:val="0"/>
        <w:snapToGrid w:val="0"/>
        <w:spacing w:line="560" w:lineRule="exact"/>
        <w:ind w:firstLine="630" w:firstLineChars="200"/>
        <w:jc w:val="left"/>
        <w:rPr>
          <w:rFonts w:ascii="仿宋_GB2312" w:eastAsia="仿宋_GB2312" w:cs="宋体"/>
          <w:sz w:val="32"/>
          <w:szCs w:val="32"/>
        </w:rPr>
      </w:pPr>
      <w:r>
        <w:rPr>
          <w:rFonts w:hint="eastAsia" w:ascii="仿宋_GB2312" w:eastAsia="仿宋_GB2312" w:cs="宋体"/>
          <w:sz w:val="32"/>
          <w:szCs w:val="32"/>
        </w:rPr>
        <w:t>联系方式：</w:t>
      </w:r>
    </w:p>
    <w:p>
      <w:pPr>
        <w:widowControl/>
        <w:autoSpaceDE w:val="0"/>
        <w:autoSpaceDN w:val="0"/>
        <w:adjustRightInd w:val="0"/>
        <w:snapToGrid w:val="0"/>
        <w:spacing w:line="560" w:lineRule="exact"/>
        <w:ind w:firstLine="630" w:firstLineChars="200"/>
        <w:jc w:val="left"/>
        <w:rPr>
          <w:rFonts w:ascii="仿宋_GB2312" w:eastAsia="仿宋_GB2312" w:cs="宋体"/>
          <w:sz w:val="32"/>
          <w:szCs w:val="32"/>
        </w:rPr>
      </w:pPr>
    </w:p>
    <w:p>
      <w:pPr>
        <w:widowControl/>
        <w:autoSpaceDE w:val="0"/>
        <w:autoSpaceDN w:val="0"/>
        <w:adjustRightInd w:val="0"/>
        <w:snapToGrid w:val="0"/>
        <w:spacing w:line="560" w:lineRule="exact"/>
        <w:ind w:firstLine="630" w:firstLineChars="200"/>
        <w:jc w:val="left"/>
        <w:rPr>
          <w:rFonts w:ascii="仿宋_GB2312" w:eastAsia="仿宋_GB2312" w:cs="宋体"/>
          <w:b/>
          <w:sz w:val="32"/>
          <w:szCs w:val="32"/>
        </w:rPr>
      </w:pPr>
      <w:r>
        <w:rPr>
          <w:rFonts w:hint="eastAsia" w:ascii="仿宋_GB2312" w:eastAsia="仿宋_GB2312" w:cs="宋体"/>
          <w:b/>
          <w:sz w:val="32"/>
          <w:szCs w:val="32"/>
        </w:rPr>
        <w:t>政务服务部门（被申请人）：北京市经济和信息化局</w:t>
      </w:r>
    </w:p>
    <w:p>
      <w:pPr>
        <w:widowControl/>
        <w:autoSpaceDE w:val="0"/>
        <w:autoSpaceDN w:val="0"/>
        <w:adjustRightInd w:val="0"/>
        <w:snapToGrid w:val="0"/>
        <w:spacing w:line="560" w:lineRule="exact"/>
        <w:ind w:firstLine="630" w:firstLineChars="200"/>
        <w:jc w:val="left"/>
        <w:rPr>
          <w:rFonts w:ascii="仿宋_GB2312" w:eastAsia="仿宋_GB2312" w:cs="宋体"/>
          <w:sz w:val="32"/>
          <w:szCs w:val="32"/>
        </w:rPr>
      </w:pPr>
      <w:r>
        <w:rPr>
          <w:rFonts w:hint="eastAsia" w:ascii="仿宋_GB2312" w:eastAsia="仿宋_GB2312" w:cs="宋体"/>
          <w:sz w:val="32"/>
          <w:szCs w:val="32"/>
        </w:rPr>
        <w:t>联系人姓名：</w:t>
      </w:r>
    </w:p>
    <w:p>
      <w:pPr>
        <w:snapToGrid w:val="0"/>
        <w:spacing w:line="560" w:lineRule="exact"/>
        <w:ind w:firstLine="630" w:firstLineChars="200"/>
        <w:rPr>
          <w:rFonts w:ascii="仿宋_GB2312" w:eastAsia="仿宋_GB2312" w:cs="宋体"/>
          <w:sz w:val="32"/>
          <w:szCs w:val="32"/>
        </w:rPr>
      </w:pPr>
      <w:r>
        <w:rPr>
          <w:rFonts w:hint="eastAsia" w:ascii="仿宋_GB2312" w:eastAsia="仿宋_GB2312" w:cs="宋体"/>
          <w:sz w:val="32"/>
          <w:szCs w:val="32"/>
        </w:rPr>
        <w:t>联系方式：</w:t>
      </w:r>
    </w:p>
    <w:p>
      <w:pPr>
        <w:snapToGrid w:val="0"/>
        <w:spacing w:line="560" w:lineRule="exact"/>
        <w:ind w:firstLine="870" w:firstLineChars="200"/>
        <w:jc w:val="center"/>
        <w:rPr>
          <w:rFonts w:cs="宋体"/>
          <w:b/>
          <w:bCs/>
          <w:sz w:val="44"/>
          <w:szCs w:val="44"/>
        </w:rPr>
      </w:pPr>
    </w:p>
    <w:p>
      <w:pPr>
        <w:snapToGrid w:val="0"/>
        <w:spacing w:line="560" w:lineRule="exact"/>
        <w:ind w:firstLine="870" w:firstLineChars="200"/>
        <w:jc w:val="center"/>
        <w:rPr>
          <w:rFonts w:cs="宋体"/>
          <w:b/>
          <w:bCs/>
          <w:sz w:val="44"/>
          <w:szCs w:val="44"/>
        </w:rPr>
      </w:pPr>
    </w:p>
    <w:p>
      <w:pPr>
        <w:snapToGrid w:val="0"/>
        <w:spacing w:line="560" w:lineRule="exact"/>
        <w:ind w:firstLine="630" w:firstLineChars="200"/>
        <w:jc w:val="center"/>
        <w:rPr>
          <w:rFonts w:cs="宋体"/>
          <w:b/>
          <w:bCs/>
          <w:sz w:val="32"/>
          <w:szCs w:val="32"/>
        </w:rPr>
      </w:pPr>
      <w:r>
        <w:rPr>
          <w:rFonts w:hint="eastAsia" w:cs="宋体"/>
          <w:b/>
          <w:bCs/>
          <w:sz w:val="32"/>
          <w:szCs w:val="32"/>
        </w:rPr>
        <w:t>北京市经济和信息化局 制</w:t>
      </w:r>
    </w:p>
    <w:p>
      <w:pPr>
        <w:snapToGrid w:val="0"/>
        <w:spacing w:line="560" w:lineRule="exact"/>
        <w:ind w:firstLine="630" w:firstLineChars="200"/>
        <w:jc w:val="center"/>
        <w:rPr>
          <w:rFonts w:ascii="方正小标宋简体" w:eastAsia="方正小标宋简体" w:cs="PingFang SC"/>
          <w:kern w:val="0"/>
          <w:sz w:val="44"/>
          <w:szCs w:val="44"/>
        </w:rPr>
      </w:pPr>
      <w:r>
        <w:rPr>
          <w:rFonts w:cs="宋体"/>
          <w:b/>
          <w:bCs/>
          <w:sz w:val="32"/>
          <w:szCs w:val="32"/>
        </w:rPr>
        <w:br w:type="page"/>
      </w:r>
      <w:r>
        <w:rPr>
          <w:rFonts w:hint="eastAsia" w:ascii="方正小标宋_GBK" w:hAnsi="方正小标宋_GBK" w:eastAsia="方正小标宋_GBK" w:cs="方正小标宋_GBK"/>
          <w:kern w:val="0"/>
          <w:sz w:val="44"/>
          <w:szCs w:val="44"/>
        </w:rPr>
        <w:t>被申请人的告知</w:t>
      </w:r>
    </w:p>
    <w:p>
      <w:pPr>
        <w:snapToGrid w:val="0"/>
        <w:spacing w:line="560" w:lineRule="exact"/>
        <w:ind w:firstLine="630" w:firstLineChars="200"/>
        <w:rPr>
          <w:rFonts w:ascii="仿宋_GB2312" w:eastAsia="仿宋_GB2312" w:cs="宋体"/>
          <w:sz w:val="32"/>
          <w:szCs w:val="32"/>
        </w:rPr>
      </w:pPr>
    </w:p>
    <w:p>
      <w:pPr>
        <w:snapToGrid w:val="0"/>
        <w:spacing w:line="540" w:lineRule="exact"/>
        <w:ind w:firstLine="630" w:firstLineChars="200"/>
        <w:rPr>
          <w:rFonts w:ascii="仿宋_GB2312" w:eastAsia="仿宋_GB2312" w:cs="宋体"/>
          <w:sz w:val="32"/>
          <w:szCs w:val="32"/>
        </w:rPr>
      </w:pPr>
      <w:r>
        <w:rPr>
          <w:rFonts w:hint="eastAsia" w:ascii="仿宋_GB2312" w:eastAsia="仿宋_GB2312" w:cs="宋体"/>
          <w:sz w:val="32"/>
          <w:szCs w:val="32"/>
        </w:rPr>
        <w:t>按照北京市经济和信息化局《关于印发落实软件产品增值税政策相关的软件检测机构认可管理办法（2019修订版）</w:t>
      </w:r>
      <w:r>
        <w:rPr>
          <w:rFonts w:hint="eastAsia" w:ascii="仿宋_GB2312" w:cs="宋体"/>
          <w:sz w:val="32"/>
          <w:szCs w:val="32"/>
          <w:lang w:eastAsia="zh-CN"/>
        </w:rPr>
        <w:t>的通知</w:t>
      </w:r>
      <w:r>
        <w:rPr>
          <w:rFonts w:hint="eastAsia" w:ascii="仿宋_GB2312" w:eastAsia="仿宋_GB2312" w:cs="宋体"/>
          <w:sz w:val="32"/>
          <w:szCs w:val="32"/>
        </w:rPr>
        <w:t>》（京经信发〔2019〕</w:t>
      </w:r>
      <w:r>
        <w:rPr>
          <w:rFonts w:hint="eastAsia" w:ascii="仿宋_GB2312" w:cs="宋体"/>
          <w:sz w:val="32"/>
          <w:szCs w:val="32"/>
          <w:lang w:val="en-US" w:eastAsia="zh-CN"/>
        </w:rPr>
        <w:t>23</w:t>
      </w:r>
      <w:r>
        <w:rPr>
          <w:rFonts w:hint="eastAsia" w:ascii="仿宋_GB2312" w:eastAsia="仿宋_GB2312" w:cs="宋体"/>
          <w:sz w:val="32"/>
          <w:szCs w:val="32"/>
        </w:rPr>
        <w:t>号），现就申请办理北京市落实软件产品增值税政策相关的软件检测机构认可政务服务事项告知如下：</w:t>
      </w:r>
    </w:p>
    <w:p>
      <w:pPr>
        <w:snapToGrid w:val="0"/>
        <w:spacing w:line="540" w:lineRule="exact"/>
        <w:ind w:firstLine="630" w:firstLineChars="200"/>
        <w:rPr>
          <w:rFonts w:ascii="黑体" w:hAnsi="黑体" w:eastAsia="黑体" w:cs="宋体"/>
          <w:sz w:val="32"/>
          <w:szCs w:val="32"/>
        </w:rPr>
      </w:pPr>
      <w:r>
        <w:rPr>
          <w:rFonts w:hint="eastAsia" w:ascii="黑体" w:hAnsi="黑体" w:eastAsia="黑体" w:cs="宋体"/>
          <w:sz w:val="32"/>
          <w:szCs w:val="32"/>
        </w:rPr>
        <w:t>一、办理依据</w:t>
      </w:r>
    </w:p>
    <w:p>
      <w:pPr>
        <w:snapToGrid w:val="0"/>
        <w:spacing w:line="540" w:lineRule="exact"/>
        <w:ind w:firstLine="630" w:firstLineChars="200"/>
        <w:rPr>
          <w:rFonts w:ascii="仿宋_GB2312" w:eastAsia="仿宋_GB2312" w:cs="宋体"/>
          <w:sz w:val="32"/>
          <w:szCs w:val="32"/>
        </w:rPr>
      </w:pPr>
      <w:r>
        <w:rPr>
          <w:rFonts w:hint="eastAsia" w:ascii="仿宋_GB2312" w:eastAsia="仿宋_GB2312" w:cs="宋体"/>
          <w:sz w:val="32"/>
          <w:szCs w:val="32"/>
        </w:rPr>
        <w:t>（一）国务院</w:t>
      </w:r>
      <w:r>
        <w:rPr>
          <w:rFonts w:hint="eastAsia" w:ascii="仿宋_GB2312" w:eastAsia="仿宋_GB2312" w:cs="宋体"/>
          <w:sz w:val="32"/>
          <w:szCs w:val="32"/>
          <w:lang w:eastAsia="zh-CN"/>
        </w:rPr>
        <w:t>《</w:t>
      </w:r>
      <w:r>
        <w:rPr>
          <w:rFonts w:hint="eastAsia" w:ascii="仿宋_GB2312" w:eastAsia="仿宋_GB2312" w:cs="宋体"/>
          <w:sz w:val="32"/>
          <w:szCs w:val="32"/>
        </w:rPr>
        <w:t>关于印发进一步鼓励软件产业和集成电路产业发展若干政策的通知</w:t>
      </w:r>
      <w:r>
        <w:rPr>
          <w:rFonts w:hint="eastAsia" w:ascii="仿宋_GB2312" w:eastAsia="仿宋_GB2312" w:cs="宋体"/>
          <w:sz w:val="32"/>
          <w:szCs w:val="32"/>
          <w:lang w:eastAsia="zh-CN"/>
        </w:rPr>
        <w:t>》</w:t>
      </w:r>
      <w:r>
        <w:rPr>
          <w:rFonts w:hint="eastAsia" w:ascii="仿宋_GB2312" w:eastAsia="仿宋_GB2312" w:cs="宋体"/>
          <w:sz w:val="32"/>
          <w:szCs w:val="32"/>
        </w:rPr>
        <w:t>（国发〔2011〕4号）；</w:t>
      </w:r>
    </w:p>
    <w:p>
      <w:pPr>
        <w:snapToGrid w:val="0"/>
        <w:spacing w:line="540" w:lineRule="exact"/>
        <w:ind w:firstLine="630" w:firstLineChars="200"/>
        <w:rPr>
          <w:rFonts w:ascii="仿宋_GB2312" w:eastAsia="仿宋_GB2312" w:cs="宋体"/>
          <w:sz w:val="32"/>
          <w:szCs w:val="32"/>
        </w:rPr>
      </w:pPr>
      <w:r>
        <w:rPr>
          <w:rFonts w:hint="eastAsia" w:ascii="仿宋_GB2312" w:eastAsia="仿宋_GB2312" w:cs="宋体"/>
          <w:sz w:val="32"/>
          <w:szCs w:val="32"/>
        </w:rPr>
        <w:t>（二）财政部 国家税务总局《关于软件产品增值税政策的通知》（财税〔2011〕100号）；</w:t>
      </w:r>
    </w:p>
    <w:p>
      <w:pPr>
        <w:snapToGrid w:val="0"/>
        <w:spacing w:line="540" w:lineRule="exact"/>
        <w:ind w:firstLine="630" w:firstLineChars="200"/>
        <w:rPr>
          <w:rFonts w:ascii="仿宋_GB2312" w:eastAsia="仿宋_GB2312" w:cs="宋体"/>
          <w:sz w:val="32"/>
          <w:szCs w:val="32"/>
        </w:rPr>
      </w:pPr>
      <w:r>
        <w:rPr>
          <w:rFonts w:hint="eastAsia" w:ascii="仿宋_GB2312" w:eastAsia="仿宋_GB2312" w:cs="宋体"/>
          <w:sz w:val="32"/>
          <w:szCs w:val="32"/>
        </w:rPr>
        <w:t>（三）北京市人民政府《关于印发进一步促进软件产业和集成电路产业发展的若干政策的通知》（京政发〔2014〕6号）；</w:t>
      </w:r>
    </w:p>
    <w:p>
      <w:pPr>
        <w:snapToGrid w:val="0"/>
        <w:spacing w:line="540" w:lineRule="exact"/>
        <w:ind w:firstLine="630" w:firstLineChars="200"/>
        <w:rPr>
          <w:rFonts w:ascii="仿宋_GB2312" w:eastAsia="仿宋_GB2312" w:cs="宋体"/>
          <w:sz w:val="32"/>
          <w:szCs w:val="32"/>
        </w:rPr>
      </w:pPr>
      <w:r>
        <w:rPr>
          <w:rFonts w:ascii="仿宋_GB2312" w:eastAsia="仿宋_GB2312" w:cs="宋体"/>
          <w:sz w:val="32"/>
          <w:szCs w:val="32"/>
        </w:rPr>
        <w:t>（</w:t>
      </w:r>
      <w:r>
        <w:rPr>
          <w:rFonts w:hint="eastAsia" w:ascii="仿宋_GB2312" w:eastAsia="仿宋_GB2312" w:cs="宋体"/>
          <w:sz w:val="32"/>
          <w:szCs w:val="32"/>
        </w:rPr>
        <w:t>四</w:t>
      </w:r>
      <w:r>
        <w:rPr>
          <w:rFonts w:ascii="仿宋_GB2312" w:eastAsia="仿宋_GB2312" w:cs="宋体"/>
          <w:sz w:val="32"/>
          <w:szCs w:val="32"/>
        </w:rPr>
        <w:t>）</w:t>
      </w:r>
      <w:r>
        <w:rPr>
          <w:rFonts w:hint="eastAsia" w:ascii="仿宋_GB2312" w:eastAsia="仿宋_GB2312" w:cs="宋体"/>
          <w:sz w:val="32"/>
          <w:szCs w:val="32"/>
        </w:rPr>
        <w:t>北京市经济和信息化局《关于印发落实软件产品增值税政策相关的软件检测机构认可管理办法（2019修订版）</w:t>
      </w:r>
      <w:r>
        <w:rPr>
          <w:rFonts w:hint="eastAsia" w:ascii="仿宋_GB2312" w:cs="宋体"/>
          <w:sz w:val="32"/>
          <w:szCs w:val="32"/>
          <w:lang w:eastAsia="zh-CN"/>
        </w:rPr>
        <w:t>的通知</w:t>
      </w:r>
      <w:r>
        <w:rPr>
          <w:rFonts w:hint="eastAsia" w:ascii="仿宋_GB2312" w:eastAsia="仿宋_GB2312" w:cs="宋体"/>
          <w:sz w:val="32"/>
          <w:szCs w:val="32"/>
        </w:rPr>
        <w:t>》（京经信发〔2019〕</w:t>
      </w:r>
      <w:r>
        <w:rPr>
          <w:rFonts w:hint="eastAsia" w:ascii="仿宋_GB2312" w:cs="宋体"/>
          <w:sz w:val="32"/>
          <w:szCs w:val="32"/>
          <w:lang w:val="en-US" w:eastAsia="zh-CN"/>
        </w:rPr>
        <w:t>23</w:t>
      </w:r>
      <w:r>
        <w:rPr>
          <w:rFonts w:hint="eastAsia" w:ascii="仿宋_GB2312" w:eastAsia="仿宋_GB2312" w:cs="宋体"/>
          <w:sz w:val="32"/>
          <w:szCs w:val="32"/>
        </w:rPr>
        <w:t>号）；</w:t>
      </w:r>
    </w:p>
    <w:p>
      <w:pPr>
        <w:snapToGrid w:val="0"/>
        <w:spacing w:line="540" w:lineRule="exact"/>
        <w:ind w:firstLine="630" w:firstLineChars="200"/>
        <w:rPr>
          <w:rFonts w:ascii="仿宋_GB2312" w:eastAsia="仿宋_GB2312" w:cs="宋体"/>
          <w:sz w:val="32"/>
          <w:szCs w:val="32"/>
        </w:rPr>
      </w:pPr>
      <w:r>
        <w:rPr>
          <w:rFonts w:hint="eastAsia" w:ascii="仿宋_GB2312" w:eastAsia="仿宋_GB2312" w:cs="宋体"/>
          <w:sz w:val="32"/>
          <w:szCs w:val="32"/>
        </w:rPr>
        <w:t>（五）DB11/T 1012-2013《软件产品登记测试通用技术规范》标准及其修订版。</w:t>
      </w:r>
    </w:p>
    <w:p>
      <w:pPr>
        <w:snapToGrid w:val="0"/>
        <w:spacing w:line="540" w:lineRule="exact"/>
        <w:ind w:firstLine="630" w:firstLineChars="200"/>
        <w:rPr>
          <w:rFonts w:ascii="黑体" w:hAnsi="黑体" w:eastAsia="黑体" w:cs="宋体"/>
          <w:sz w:val="32"/>
          <w:szCs w:val="32"/>
        </w:rPr>
      </w:pPr>
      <w:r>
        <w:rPr>
          <w:rFonts w:hint="eastAsia" w:ascii="黑体" w:hAnsi="黑体" w:eastAsia="黑体" w:cs="宋体"/>
          <w:sz w:val="32"/>
          <w:szCs w:val="32"/>
        </w:rPr>
        <w:t>二、申请条件</w:t>
      </w:r>
    </w:p>
    <w:p>
      <w:pPr>
        <w:keepNext w:val="0"/>
        <w:keepLines w:val="0"/>
        <w:pageBreakBefore w:val="0"/>
        <w:widowControl w:val="0"/>
        <w:kinsoku/>
        <w:wordWrap/>
        <w:overflowPunct/>
        <w:topLinePunct w:val="0"/>
        <w:autoSpaceDE/>
        <w:autoSpaceDN/>
        <w:bidi w:val="0"/>
        <w:snapToGrid w:val="0"/>
        <w:spacing w:line="540" w:lineRule="exact"/>
        <w:ind w:firstLine="630" w:firstLineChars="200"/>
        <w:textAlignment w:val="auto"/>
        <w:outlineLvl w:val="9"/>
        <w:rPr>
          <w:rFonts w:hint="eastAsia" w:ascii="仿宋_GB2312" w:eastAsia="仿宋_GB2312" w:cs="宋体"/>
          <w:sz w:val="32"/>
          <w:szCs w:val="32"/>
        </w:rPr>
      </w:pPr>
      <w:r>
        <w:rPr>
          <w:rFonts w:hint="default" w:ascii="仿宋_GB2312" w:cs="宋体"/>
          <w:sz w:val="32"/>
          <w:szCs w:val="32"/>
        </w:rPr>
        <w:t>申请人</w:t>
      </w:r>
      <w:r>
        <w:rPr>
          <w:rFonts w:hint="eastAsia" w:ascii="仿宋_GB2312" w:eastAsia="仿宋_GB2312" w:cs="宋体"/>
          <w:sz w:val="32"/>
          <w:szCs w:val="32"/>
        </w:rPr>
        <w:t>应满足北京市经济和信息化局</w:t>
      </w:r>
      <w:r>
        <w:rPr>
          <w:rFonts w:hint="eastAsia" w:ascii="仿宋_GB2312" w:cs="宋体"/>
          <w:sz w:val="32"/>
          <w:szCs w:val="32"/>
          <w:lang w:eastAsia="zh-CN"/>
        </w:rPr>
        <w:t>《</w:t>
      </w:r>
      <w:r>
        <w:rPr>
          <w:rFonts w:hint="eastAsia" w:ascii="仿宋_GB2312" w:eastAsia="仿宋_GB2312" w:cs="宋体"/>
          <w:sz w:val="32"/>
          <w:szCs w:val="32"/>
        </w:rPr>
        <w:t>关于印发落实软件产品增值税政策相关的软件检测机构认可管理办法（2019修订版）</w:t>
      </w:r>
      <w:r>
        <w:rPr>
          <w:rFonts w:hint="eastAsia" w:ascii="仿宋_GB2312" w:cs="宋体"/>
          <w:sz w:val="32"/>
          <w:szCs w:val="32"/>
          <w:lang w:eastAsia="zh-CN"/>
        </w:rPr>
        <w:t>的通知</w:t>
      </w:r>
      <w:r>
        <w:rPr>
          <w:rFonts w:hint="eastAsia" w:ascii="仿宋_GB2312" w:eastAsia="仿宋_GB2312" w:cs="宋体"/>
          <w:sz w:val="32"/>
          <w:szCs w:val="32"/>
        </w:rPr>
        <w:t>》（京经信发〔2019〕</w:t>
      </w:r>
      <w:r>
        <w:rPr>
          <w:rFonts w:hint="eastAsia" w:ascii="仿宋_GB2312" w:cs="宋体"/>
          <w:sz w:val="32"/>
          <w:szCs w:val="32"/>
          <w:lang w:val="en-US" w:eastAsia="zh-CN"/>
        </w:rPr>
        <w:t>23</w:t>
      </w:r>
      <w:r>
        <w:rPr>
          <w:rFonts w:hint="eastAsia" w:ascii="仿宋_GB2312" w:eastAsia="仿宋_GB2312" w:cs="宋体"/>
          <w:sz w:val="32"/>
          <w:szCs w:val="32"/>
        </w:rPr>
        <w:t>号）第六条规定，具体如下：</w:t>
      </w:r>
    </w:p>
    <w:p>
      <w:pPr>
        <w:keepNext w:val="0"/>
        <w:keepLines w:val="0"/>
        <w:pageBreakBefore w:val="0"/>
        <w:widowControl w:val="0"/>
        <w:kinsoku/>
        <w:wordWrap/>
        <w:overflowPunct/>
        <w:topLinePunct w:val="0"/>
        <w:autoSpaceDE/>
        <w:autoSpaceDN/>
        <w:bidi w:val="0"/>
        <w:spacing w:line="560" w:lineRule="exact"/>
        <w:ind w:firstLine="569" w:firstLineChars="181"/>
        <w:textAlignment w:val="auto"/>
        <w:outlineLvl w:val="9"/>
        <w:rPr>
          <w:rFonts w:ascii="仿宋_GB2312" w:hAnsi="宋体-18030" w:eastAsia="仿宋_GB2312"/>
          <w:spacing w:val="-6"/>
          <w:sz w:val="32"/>
          <w:szCs w:val="32"/>
        </w:rPr>
      </w:pPr>
      <w:r>
        <w:rPr>
          <w:rFonts w:hint="eastAsia" w:ascii="仿宋_GB2312" w:hAnsi="宋体-18030" w:eastAsia="仿宋_GB2312"/>
          <w:spacing w:val="-6"/>
          <w:sz w:val="32"/>
          <w:szCs w:val="32"/>
        </w:rPr>
        <w:t>（一）在北京市经营的具有法人资格，</w:t>
      </w:r>
      <w:r>
        <w:rPr>
          <w:rFonts w:ascii="仿宋_GB2312" w:hAnsi="宋体-18030" w:eastAsia="仿宋_GB2312"/>
          <w:spacing w:val="-6"/>
          <w:sz w:val="32"/>
          <w:szCs w:val="32"/>
        </w:rPr>
        <w:t>或</w:t>
      </w:r>
      <w:r>
        <w:rPr>
          <w:rFonts w:hint="eastAsia" w:ascii="仿宋_GB2312" w:hAnsi="宋体-18030" w:eastAsia="仿宋_GB2312"/>
          <w:spacing w:val="-6"/>
          <w:sz w:val="32"/>
          <w:szCs w:val="32"/>
        </w:rPr>
        <w:t>其授权的</w:t>
      </w:r>
      <w:r>
        <w:rPr>
          <w:rFonts w:ascii="仿宋_GB2312" w:hAnsi="宋体-18030" w:eastAsia="仿宋_GB2312"/>
          <w:spacing w:val="-6"/>
          <w:sz w:val="32"/>
          <w:szCs w:val="32"/>
        </w:rPr>
        <w:t>非独立</w:t>
      </w:r>
      <w:r>
        <w:rPr>
          <w:rFonts w:hint="eastAsia" w:ascii="仿宋_GB2312" w:hAnsi="宋体-18030" w:eastAsia="仿宋_GB2312"/>
          <w:spacing w:val="-6"/>
          <w:sz w:val="32"/>
          <w:szCs w:val="32"/>
        </w:rPr>
        <w:t>法人的企事业单位，且从事软件检测业务满两年；</w:t>
      </w:r>
    </w:p>
    <w:p>
      <w:pPr>
        <w:keepNext w:val="0"/>
        <w:keepLines w:val="0"/>
        <w:pageBreakBefore w:val="0"/>
        <w:widowControl w:val="0"/>
        <w:kinsoku/>
        <w:wordWrap/>
        <w:overflowPunct/>
        <w:topLinePunct w:val="0"/>
        <w:autoSpaceDE/>
        <w:autoSpaceDN/>
        <w:bidi w:val="0"/>
        <w:spacing w:line="560" w:lineRule="exact"/>
        <w:ind w:firstLine="569" w:firstLineChars="181"/>
        <w:textAlignment w:val="auto"/>
        <w:outlineLvl w:val="9"/>
        <w:rPr>
          <w:rFonts w:ascii="仿宋_GB2312" w:hAnsi="宋体-18030" w:eastAsia="仿宋_GB2312"/>
          <w:spacing w:val="-6"/>
          <w:sz w:val="32"/>
          <w:szCs w:val="32"/>
        </w:rPr>
      </w:pPr>
      <w:r>
        <w:rPr>
          <w:rFonts w:hint="eastAsia" w:ascii="仿宋_GB2312" w:hAnsi="宋体-18030" w:eastAsia="仿宋_GB2312"/>
          <w:spacing w:val="-6"/>
          <w:sz w:val="32"/>
          <w:szCs w:val="32"/>
        </w:rPr>
        <w:t>（二）具有中国合格评定国家认可委员会颁发的含软件检测能力的实验室认可证书（CNAS）且在有效期内；</w:t>
      </w:r>
    </w:p>
    <w:p>
      <w:pPr>
        <w:keepNext w:val="0"/>
        <w:keepLines w:val="0"/>
        <w:pageBreakBefore w:val="0"/>
        <w:widowControl w:val="0"/>
        <w:kinsoku/>
        <w:wordWrap/>
        <w:overflowPunct/>
        <w:topLinePunct w:val="0"/>
        <w:autoSpaceDE/>
        <w:autoSpaceDN/>
        <w:bidi w:val="0"/>
        <w:spacing w:line="560" w:lineRule="exact"/>
        <w:textAlignment w:val="auto"/>
        <w:outlineLvl w:val="9"/>
        <w:rPr>
          <w:rFonts w:ascii="仿宋_GB2312" w:hAnsi="宋体-18030" w:eastAsia="仿宋_GB2312"/>
          <w:spacing w:val="-6"/>
          <w:sz w:val="32"/>
          <w:szCs w:val="32"/>
        </w:rPr>
      </w:pPr>
      <w:r>
        <w:rPr>
          <w:rFonts w:hint="eastAsia" w:ascii="仿宋_GB2312" w:hAnsi="宋体-18030" w:eastAsia="仿宋_GB2312"/>
          <w:spacing w:val="-6"/>
          <w:sz w:val="32"/>
          <w:szCs w:val="32"/>
        </w:rPr>
        <w:t xml:space="preserve">    （三）具有国家认证认可监督委员会或北京市</w:t>
      </w:r>
      <w:r>
        <w:rPr>
          <w:rFonts w:ascii="仿宋_GB2312" w:hAnsi="宋体-18030" w:eastAsia="仿宋_GB2312"/>
          <w:spacing w:val="-6"/>
          <w:sz w:val="32"/>
          <w:szCs w:val="32"/>
        </w:rPr>
        <w:t>质量技术监督局</w:t>
      </w:r>
      <w:r>
        <w:rPr>
          <w:rFonts w:hint="eastAsia" w:ascii="仿宋_GB2312" w:hAnsi="宋体-18030" w:eastAsia="仿宋_GB2312"/>
          <w:spacing w:val="-6"/>
          <w:sz w:val="32"/>
          <w:szCs w:val="32"/>
        </w:rPr>
        <w:t>颁发的检验检测机构资质认定证书（CMA）且在有效期内；</w:t>
      </w:r>
    </w:p>
    <w:p>
      <w:pPr>
        <w:keepNext w:val="0"/>
        <w:keepLines w:val="0"/>
        <w:pageBreakBefore w:val="0"/>
        <w:widowControl w:val="0"/>
        <w:kinsoku/>
        <w:wordWrap/>
        <w:overflowPunct/>
        <w:topLinePunct w:val="0"/>
        <w:autoSpaceDE/>
        <w:autoSpaceDN/>
        <w:bidi w:val="0"/>
        <w:spacing w:line="560" w:lineRule="exact"/>
        <w:ind w:firstLine="569" w:firstLineChars="181"/>
        <w:textAlignment w:val="auto"/>
        <w:outlineLvl w:val="9"/>
        <w:rPr>
          <w:rFonts w:ascii="仿宋_GB2312" w:hAnsi="宋体-18030" w:eastAsia="仿宋_GB2312"/>
          <w:spacing w:val="-6"/>
          <w:sz w:val="32"/>
          <w:szCs w:val="32"/>
        </w:rPr>
      </w:pPr>
      <w:r>
        <w:rPr>
          <w:rFonts w:hint="eastAsia" w:ascii="仿宋_GB2312" w:hAnsi="宋体-18030" w:eastAsia="仿宋_GB2312"/>
          <w:spacing w:val="-6"/>
          <w:sz w:val="32"/>
          <w:szCs w:val="32"/>
        </w:rPr>
        <w:t>（四）具备必要的软硬件设备和用例库，具备专业测试工程师队伍；</w:t>
      </w:r>
    </w:p>
    <w:p>
      <w:pPr>
        <w:keepNext w:val="0"/>
        <w:keepLines w:val="0"/>
        <w:pageBreakBefore w:val="0"/>
        <w:widowControl w:val="0"/>
        <w:kinsoku/>
        <w:wordWrap/>
        <w:overflowPunct/>
        <w:topLinePunct w:val="0"/>
        <w:autoSpaceDE/>
        <w:autoSpaceDN/>
        <w:bidi w:val="0"/>
        <w:spacing w:line="560" w:lineRule="exact"/>
        <w:ind w:firstLine="569" w:firstLineChars="181"/>
        <w:textAlignment w:val="auto"/>
        <w:outlineLvl w:val="9"/>
        <w:rPr>
          <w:rFonts w:ascii="仿宋_GB2312" w:hAnsi="宋体-18030" w:eastAsia="仿宋_GB2312"/>
          <w:spacing w:val="-6"/>
          <w:sz w:val="32"/>
          <w:szCs w:val="32"/>
        </w:rPr>
      </w:pPr>
      <w:r>
        <w:rPr>
          <w:rFonts w:hint="eastAsia" w:ascii="仿宋_GB2312" w:hAnsi="宋体-18030" w:eastAsia="仿宋_GB2312"/>
          <w:spacing w:val="-6"/>
          <w:sz w:val="32"/>
          <w:szCs w:val="32"/>
        </w:rPr>
        <w:t xml:space="preserve">（五）使用正版软件和测试工具; </w:t>
      </w:r>
    </w:p>
    <w:p>
      <w:pPr>
        <w:keepNext w:val="0"/>
        <w:keepLines w:val="0"/>
        <w:pageBreakBefore w:val="0"/>
        <w:widowControl w:val="0"/>
        <w:kinsoku/>
        <w:wordWrap/>
        <w:overflowPunct/>
        <w:topLinePunct w:val="0"/>
        <w:autoSpaceDE/>
        <w:autoSpaceDN/>
        <w:bidi w:val="0"/>
        <w:spacing w:line="560" w:lineRule="exact"/>
        <w:ind w:firstLine="569" w:firstLineChars="181"/>
        <w:textAlignment w:val="auto"/>
        <w:outlineLvl w:val="9"/>
        <w:rPr>
          <w:rFonts w:ascii="仿宋_GB2312" w:hAnsi="宋体-18030" w:eastAsia="仿宋_GB2312"/>
          <w:spacing w:val="-6"/>
          <w:sz w:val="32"/>
          <w:szCs w:val="32"/>
        </w:rPr>
      </w:pPr>
      <w:r>
        <w:rPr>
          <w:rFonts w:hint="eastAsia" w:ascii="仿宋_GB2312" w:hAnsi="宋体-18030" w:eastAsia="仿宋_GB2312"/>
          <w:spacing w:val="-6"/>
          <w:sz w:val="32"/>
          <w:szCs w:val="32"/>
        </w:rPr>
        <w:t>（六）信用良好，无不良行为记录及投诉记录。</w:t>
      </w:r>
    </w:p>
    <w:p>
      <w:pPr>
        <w:snapToGrid w:val="0"/>
        <w:spacing w:line="540" w:lineRule="exact"/>
        <w:ind w:firstLine="630" w:firstLineChars="200"/>
        <w:rPr>
          <w:rFonts w:ascii="仿宋_GB2312" w:eastAsia="仿宋_GB2312" w:cs="宋体"/>
          <w:sz w:val="32"/>
          <w:szCs w:val="32"/>
        </w:rPr>
      </w:pPr>
      <w:r>
        <w:rPr>
          <w:rFonts w:hint="eastAsia" w:ascii="黑体" w:hAnsi="黑体" w:eastAsia="黑体" w:cs="宋体"/>
          <w:sz w:val="32"/>
          <w:szCs w:val="32"/>
        </w:rPr>
        <w:t>三、应当提交的材料</w:t>
      </w:r>
    </w:p>
    <w:p>
      <w:pPr>
        <w:spacing w:line="540" w:lineRule="exact"/>
        <w:ind w:firstLine="630" w:firstLineChars="200"/>
        <w:rPr>
          <w:rFonts w:ascii="仿宋_GB2312" w:eastAsia="仿宋_GB2312" w:cs="宋体"/>
          <w:sz w:val="32"/>
          <w:szCs w:val="32"/>
        </w:rPr>
      </w:pPr>
      <w:r>
        <w:rPr>
          <w:rFonts w:hint="eastAsia" w:ascii="仿宋_GB2312" w:eastAsia="仿宋_GB2312" w:cs="宋体"/>
          <w:sz w:val="32"/>
          <w:szCs w:val="32"/>
        </w:rPr>
        <w:t>根据办理依据和申请条件，申请人应当提交下列材料：</w:t>
      </w:r>
    </w:p>
    <w:p>
      <w:pPr>
        <w:snapToGrid w:val="0"/>
        <w:spacing w:line="540" w:lineRule="exact"/>
        <w:ind w:firstLine="630" w:firstLineChars="200"/>
        <w:rPr>
          <w:rFonts w:ascii="仿宋_GB2312" w:eastAsia="仿宋_GB2312" w:cs="宋体"/>
          <w:sz w:val="32"/>
          <w:szCs w:val="32"/>
        </w:rPr>
      </w:pPr>
      <w:r>
        <w:rPr>
          <w:rFonts w:hint="eastAsia" w:ascii="仿宋_GB2312" w:eastAsia="仿宋_GB2312" w:cs="宋体"/>
          <w:sz w:val="32"/>
          <w:szCs w:val="32"/>
        </w:rPr>
        <w:t>（一）告知承诺书（北京市落实软件产品增值税政策相关的软件检测机构认可专用）；</w:t>
      </w:r>
    </w:p>
    <w:p>
      <w:pPr>
        <w:snapToGrid w:val="0"/>
        <w:spacing w:line="540" w:lineRule="exact"/>
        <w:ind w:firstLine="630" w:firstLineChars="200"/>
        <w:rPr>
          <w:rFonts w:ascii="仿宋_GB2312" w:eastAsia="仿宋_GB2312" w:cs="宋体"/>
          <w:sz w:val="32"/>
          <w:szCs w:val="32"/>
        </w:rPr>
      </w:pPr>
      <w:r>
        <w:rPr>
          <w:rFonts w:hint="eastAsia" w:ascii="仿宋_GB2312" w:eastAsia="仿宋_GB2312" w:cs="宋体"/>
          <w:sz w:val="32"/>
          <w:szCs w:val="32"/>
        </w:rPr>
        <w:t>（二）北京市落实软件产品增值税政策相关软件检测机构认可申报书；</w:t>
      </w:r>
    </w:p>
    <w:p>
      <w:pPr>
        <w:snapToGrid w:val="0"/>
        <w:spacing w:line="540" w:lineRule="exact"/>
        <w:ind w:firstLine="630" w:firstLineChars="200"/>
        <w:rPr>
          <w:rFonts w:ascii="仿宋_GB2312" w:eastAsia="仿宋_GB2312" w:cs="宋体"/>
          <w:sz w:val="32"/>
          <w:szCs w:val="32"/>
        </w:rPr>
      </w:pPr>
      <w:r>
        <w:rPr>
          <w:rFonts w:hint="eastAsia" w:ascii="仿宋_GB2312" w:eastAsia="仿宋_GB2312" w:cs="宋体"/>
          <w:sz w:val="32"/>
          <w:szCs w:val="32"/>
        </w:rPr>
        <w:t>（三）营业执照或法人证书（不具备独立法人资质的，须提交所属法人单位授权文件，所属法人单位营业执照或法人证书）；</w:t>
      </w:r>
    </w:p>
    <w:p>
      <w:pPr>
        <w:snapToGrid w:val="0"/>
        <w:spacing w:line="540" w:lineRule="exact"/>
        <w:ind w:firstLine="630" w:firstLineChars="200"/>
        <w:rPr>
          <w:rFonts w:ascii="仿宋_GB2312" w:eastAsia="仿宋_GB2312" w:cs="宋体"/>
          <w:sz w:val="32"/>
          <w:szCs w:val="32"/>
        </w:rPr>
      </w:pPr>
      <w:r>
        <w:rPr>
          <w:rFonts w:hint="eastAsia" w:ascii="仿宋_GB2312" w:eastAsia="仿宋_GB2312" w:cs="宋体"/>
          <w:sz w:val="32"/>
          <w:szCs w:val="32"/>
        </w:rPr>
        <w:t>（四）中国合格评定国家认可委员会颁发的实验室认可证书（CNAS）（CNAS认可的检测能力范围应包括“应用软件”）；</w:t>
      </w:r>
    </w:p>
    <w:p>
      <w:pPr>
        <w:snapToGrid w:val="0"/>
        <w:spacing w:line="540" w:lineRule="exact"/>
        <w:ind w:firstLine="630" w:firstLineChars="200"/>
        <w:rPr>
          <w:rFonts w:ascii="仿宋_GB2312" w:eastAsia="仿宋_GB2312" w:cs="宋体"/>
          <w:sz w:val="32"/>
          <w:szCs w:val="32"/>
        </w:rPr>
      </w:pPr>
      <w:r>
        <w:rPr>
          <w:rFonts w:hint="eastAsia" w:ascii="仿宋_GB2312" w:eastAsia="仿宋_GB2312" w:cs="宋体"/>
          <w:sz w:val="32"/>
          <w:szCs w:val="32"/>
        </w:rPr>
        <w:t>（五）检验检测机构资质认定证书（CMA）；</w:t>
      </w:r>
    </w:p>
    <w:p>
      <w:pPr>
        <w:snapToGrid w:val="0"/>
        <w:spacing w:line="540" w:lineRule="exact"/>
        <w:ind w:firstLine="630" w:firstLineChars="200"/>
        <w:rPr>
          <w:rFonts w:ascii="仿宋_GB2312" w:eastAsia="仿宋_GB2312" w:cs="宋体"/>
          <w:sz w:val="32"/>
          <w:szCs w:val="32"/>
        </w:rPr>
      </w:pPr>
      <w:r>
        <w:rPr>
          <w:rFonts w:hint="eastAsia" w:ascii="仿宋_GB2312" w:eastAsia="仿宋_GB2312" w:cs="宋体"/>
          <w:sz w:val="32"/>
          <w:szCs w:val="32"/>
        </w:rPr>
        <w:t>（六）“近两年的软件检测项目合同”清单</w:t>
      </w:r>
      <w:r>
        <w:rPr>
          <w:rFonts w:hint="eastAsia" w:ascii="仿宋_GB2312" w:eastAsia="仿宋_GB2312" w:cs="宋体"/>
          <w:sz w:val="32"/>
          <w:szCs w:val="32"/>
          <w:lang w:eastAsia="zh-CN"/>
        </w:rPr>
        <w:t>（</w:t>
      </w:r>
      <w:r>
        <w:rPr>
          <w:rFonts w:hint="eastAsia" w:ascii="仿宋_GB2312" w:eastAsia="仿宋_GB2312" w:cs="宋体"/>
          <w:sz w:val="32"/>
          <w:szCs w:val="32"/>
        </w:rPr>
        <w:t>清单</w:t>
      </w:r>
      <w:r>
        <w:rPr>
          <w:rFonts w:hint="eastAsia" w:ascii="仿宋_GB2312" w:eastAsia="仿宋_GB2312" w:cs="宋体"/>
          <w:sz w:val="32"/>
          <w:szCs w:val="32"/>
          <w:lang w:eastAsia="zh-CN"/>
        </w:rPr>
        <w:t>内容</w:t>
      </w:r>
      <w:r>
        <w:rPr>
          <w:rFonts w:hint="eastAsia" w:ascii="仿宋_GB2312" w:eastAsia="仿宋_GB2312" w:cs="宋体"/>
          <w:sz w:val="32"/>
          <w:szCs w:val="32"/>
        </w:rPr>
        <w:t>包括如下内容：序号、合同名称、合同金额、委托单位、签订时间</w:t>
      </w:r>
      <w:r>
        <w:rPr>
          <w:rFonts w:hint="eastAsia" w:ascii="仿宋_GB2312" w:eastAsia="仿宋_GB2312" w:cs="宋体"/>
          <w:sz w:val="32"/>
          <w:szCs w:val="32"/>
          <w:lang w:eastAsia="zh-CN"/>
        </w:rPr>
        <w:t>，</w:t>
      </w:r>
      <w:r>
        <w:rPr>
          <w:rFonts w:hint="eastAsia" w:ascii="仿宋_GB2312" w:eastAsia="仿宋_GB2312" w:cs="宋体"/>
          <w:sz w:val="32"/>
          <w:szCs w:val="32"/>
        </w:rPr>
        <w:t>清单按合同金额排序，并提供每档合同金额中最大合同的复印件关键页</w:t>
      </w:r>
      <w:r>
        <w:rPr>
          <w:rFonts w:hint="eastAsia" w:ascii="仿宋_GB2312" w:eastAsia="仿宋_GB2312" w:cs="宋体"/>
          <w:sz w:val="32"/>
          <w:szCs w:val="32"/>
          <w:lang w:eastAsia="zh-CN"/>
        </w:rPr>
        <w:t>）</w:t>
      </w:r>
      <w:r>
        <w:rPr>
          <w:rFonts w:hint="eastAsia" w:ascii="仿宋_GB2312" w:eastAsia="仿宋_GB2312" w:cs="宋体"/>
          <w:sz w:val="32"/>
          <w:szCs w:val="32"/>
        </w:rPr>
        <w:t>；</w:t>
      </w:r>
    </w:p>
    <w:p>
      <w:pPr>
        <w:keepNext w:val="0"/>
        <w:keepLines w:val="0"/>
        <w:pageBreakBefore w:val="0"/>
        <w:widowControl w:val="0"/>
        <w:kinsoku/>
        <w:wordWrap/>
        <w:overflowPunct/>
        <w:topLinePunct w:val="0"/>
        <w:autoSpaceDE/>
        <w:autoSpaceDN/>
        <w:bidi w:val="0"/>
        <w:snapToGrid w:val="0"/>
        <w:spacing w:line="540" w:lineRule="exact"/>
        <w:ind w:firstLine="630" w:firstLineChars="200"/>
        <w:textAlignment w:val="auto"/>
        <w:outlineLvl w:val="9"/>
        <w:rPr>
          <w:rFonts w:ascii="仿宋_GB2312" w:eastAsia="仿宋_GB2312" w:cs="宋体"/>
          <w:sz w:val="32"/>
          <w:szCs w:val="32"/>
        </w:rPr>
      </w:pPr>
      <w:r>
        <w:rPr>
          <w:rFonts w:hint="eastAsia" w:ascii="仿宋_GB2312" w:eastAsia="仿宋_GB2312" w:cs="宋体"/>
          <w:sz w:val="32"/>
          <w:szCs w:val="32"/>
        </w:rPr>
        <w:t>（七）测试人员基本情况清单；</w:t>
      </w:r>
    </w:p>
    <w:p>
      <w:pPr>
        <w:keepNext w:val="0"/>
        <w:keepLines w:val="0"/>
        <w:pageBreakBefore w:val="0"/>
        <w:widowControl w:val="0"/>
        <w:kinsoku/>
        <w:wordWrap/>
        <w:overflowPunct/>
        <w:topLinePunct w:val="0"/>
        <w:autoSpaceDE/>
        <w:autoSpaceDN/>
        <w:bidi w:val="0"/>
        <w:snapToGrid w:val="0"/>
        <w:spacing w:line="540" w:lineRule="exact"/>
        <w:ind w:firstLine="630" w:firstLineChars="200"/>
        <w:textAlignment w:val="auto"/>
        <w:outlineLvl w:val="9"/>
        <w:rPr>
          <w:rFonts w:ascii="仿宋_GB2312" w:eastAsia="仿宋_GB2312" w:cs="宋体"/>
          <w:sz w:val="32"/>
          <w:szCs w:val="32"/>
        </w:rPr>
      </w:pPr>
      <w:r>
        <w:rPr>
          <w:rFonts w:hint="eastAsia" w:ascii="仿宋_GB2312" w:eastAsia="仿宋_GB2312" w:cs="宋体"/>
          <w:sz w:val="32"/>
          <w:szCs w:val="32"/>
        </w:rPr>
        <w:t>（八）本单位测试人员的社保缴费信息；</w:t>
      </w:r>
    </w:p>
    <w:p>
      <w:pPr>
        <w:keepNext w:val="0"/>
        <w:keepLines w:val="0"/>
        <w:pageBreakBefore w:val="0"/>
        <w:widowControl w:val="0"/>
        <w:kinsoku/>
        <w:wordWrap/>
        <w:overflowPunct/>
        <w:topLinePunct w:val="0"/>
        <w:autoSpaceDE/>
        <w:autoSpaceDN/>
        <w:bidi w:val="0"/>
        <w:snapToGrid w:val="0"/>
        <w:spacing w:line="540" w:lineRule="exact"/>
        <w:ind w:firstLine="630" w:firstLineChars="200"/>
        <w:textAlignment w:val="auto"/>
        <w:outlineLvl w:val="9"/>
        <w:rPr>
          <w:rFonts w:ascii="仿宋_GB2312" w:eastAsia="仿宋_GB2312" w:cs="宋体"/>
          <w:sz w:val="32"/>
          <w:szCs w:val="32"/>
        </w:rPr>
      </w:pPr>
      <w:r>
        <w:rPr>
          <w:rFonts w:hint="eastAsia" w:ascii="仿宋_GB2312" w:eastAsia="仿宋_GB2312" w:cs="宋体"/>
          <w:sz w:val="32"/>
          <w:szCs w:val="32"/>
        </w:rPr>
        <w:t>（九）硬件设备清单（包含软件测试设备性能说明）及硬件设备购买凭据的复印件（如购买发票或合同等）；</w:t>
      </w:r>
    </w:p>
    <w:p>
      <w:pPr>
        <w:keepNext w:val="0"/>
        <w:keepLines w:val="0"/>
        <w:pageBreakBefore w:val="0"/>
        <w:widowControl w:val="0"/>
        <w:kinsoku/>
        <w:wordWrap/>
        <w:overflowPunct/>
        <w:topLinePunct w:val="0"/>
        <w:autoSpaceDE/>
        <w:autoSpaceDN/>
        <w:bidi w:val="0"/>
        <w:snapToGrid w:val="0"/>
        <w:spacing w:line="540" w:lineRule="exact"/>
        <w:ind w:firstLine="630" w:firstLineChars="200"/>
        <w:textAlignment w:val="auto"/>
        <w:outlineLvl w:val="9"/>
        <w:rPr>
          <w:rFonts w:ascii="仿宋_GB2312" w:eastAsia="仿宋_GB2312" w:cs="宋体"/>
          <w:sz w:val="32"/>
          <w:szCs w:val="32"/>
        </w:rPr>
      </w:pPr>
      <w:r>
        <w:rPr>
          <w:rFonts w:hint="eastAsia" w:ascii="仿宋_GB2312" w:eastAsia="仿宋_GB2312" w:cs="宋体"/>
          <w:sz w:val="32"/>
          <w:szCs w:val="32"/>
        </w:rPr>
        <w:t>（十）软件购买清单、合同及软件授权许可文件；</w:t>
      </w:r>
    </w:p>
    <w:p>
      <w:pPr>
        <w:keepNext w:val="0"/>
        <w:keepLines w:val="0"/>
        <w:pageBreakBefore w:val="0"/>
        <w:widowControl w:val="0"/>
        <w:kinsoku/>
        <w:wordWrap/>
        <w:overflowPunct/>
        <w:topLinePunct w:val="0"/>
        <w:autoSpaceDE/>
        <w:autoSpaceDN/>
        <w:bidi w:val="0"/>
        <w:snapToGrid w:val="0"/>
        <w:spacing w:line="540" w:lineRule="exact"/>
        <w:ind w:firstLine="630" w:firstLineChars="200"/>
        <w:textAlignment w:val="auto"/>
        <w:outlineLvl w:val="9"/>
        <w:rPr>
          <w:rFonts w:hint="eastAsia" w:ascii="仿宋_GB2312" w:eastAsia="仿宋_GB2312" w:cs="宋体"/>
          <w:sz w:val="32"/>
          <w:szCs w:val="32"/>
        </w:rPr>
      </w:pPr>
      <w:r>
        <w:rPr>
          <w:rFonts w:hint="eastAsia" w:ascii="仿宋_GB2312" w:eastAsia="仿宋_GB2312" w:cs="宋体"/>
          <w:sz w:val="32"/>
          <w:szCs w:val="32"/>
        </w:rPr>
        <w:t>（十一）测试场地租赁或使用权文件；</w:t>
      </w:r>
    </w:p>
    <w:p>
      <w:pPr>
        <w:keepNext w:val="0"/>
        <w:keepLines w:val="0"/>
        <w:pageBreakBefore w:val="0"/>
        <w:widowControl w:val="0"/>
        <w:kinsoku/>
        <w:wordWrap/>
        <w:overflowPunct/>
        <w:topLinePunct w:val="0"/>
        <w:autoSpaceDE/>
        <w:autoSpaceDN/>
        <w:bidi w:val="0"/>
        <w:snapToGrid w:val="0"/>
        <w:spacing w:line="540" w:lineRule="exact"/>
        <w:ind w:firstLine="630" w:firstLineChars="200"/>
        <w:textAlignment w:val="auto"/>
        <w:outlineLvl w:val="9"/>
        <w:rPr>
          <w:rFonts w:hint="eastAsia" w:ascii="仿宋_GB2312" w:eastAsia="仿宋_GB2312" w:cs="宋体"/>
          <w:sz w:val="32"/>
          <w:szCs w:val="32"/>
          <w:lang w:eastAsia="zh-CN"/>
        </w:rPr>
      </w:pPr>
      <w:r>
        <w:rPr>
          <w:rFonts w:hint="eastAsia" w:ascii="仿宋_GB2312" w:eastAsia="仿宋_GB2312" w:cs="宋体"/>
          <w:sz w:val="32"/>
          <w:szCs w:val="32"/>
          <w:lang w:eastAsia="zh-CN"/>
        </w:rPr>
        <w:t>（十二）信用情况查询截图。</w:t>
      </w:r>
    </w:p>
    <w:p>
      <w:pPr>
        <w:keepNext w:val="0"/>
        <w:keepLines w:val="0"/>
        <w:pageBreakBefore w:val="0"/>
        <w:widowControl w:val="0"/>
        <w:kinsoku/>
        <w:wordWrap/>
        <w:overflowPunct/>
        <w:topLinePunct w:val="0"/>
        <w:autoSpaceDE/>
        <w:autoSpaceDN/>
        <w:bidi w:val="0"/>
        <w:snapToGrid w:val="0"/>
        <w:spacing w:line="540" w:lineRule="exact"/>
        <w:ind w:firstLine="630" w:firstLineChars="200"/>
        <w:textAlignment w:val="auto"/>
        <w:outlineLvl w:val="9"/>
        <w:rPr>
          <w:rFonts w:ascii="黑体" w:hAnsi="黑体" w:eastAsia="黑体" w:cs="宋体"/>
          <w:sz w:val="32"/>
          <w:szCs w:val="32"/>
        </w:rPr>
      </w:pPr>
      <w:r>
        <w:rPr>
          <w:rFonts w:hint="eastAsia" w:ascii="黑体" w:hAnsi="黑体" w:eastAsia="黑体" w:cs="宋体"/>
          <w:sz w:val="32"/>
          <w:szCs w:val="32"/>
        </w:rPr>
        <w:t>四、提交材料要求</w:t>
      </w:r>
    </w:p>
    <w:p>
      <w:pPr>
        <w:keepNext w:val="0"/>
        <w:keepLines w:val="0"/>
        <w:pageBreakBefore w:val="0"/>
        <w:widowControl w:val="0"/>
        <w:kinsoku/>
        <w:wordWrap/>
        <w:overflowPunct/>
        <w:topLinePunct w:val="0"/>
        <w:autoSpaceDE/>
        <w:autoSpaceDN/>
        <w:bidi w:val="0"/>
        <w:snapToGrid w:val="0"/>
        <w:spacing w:line="540" w:lineRule="exact"/>
        <w:ind w:firstLine="630" w:firstLineChars="200"/>
        <w:textAlignment w:val="auto"/>
        <w:outlineLvl w:val="9"/>
        <w:rPr>
          <w:rFonts w:ascii="仿宋_GB2312" w:hAnsi="仿宋_GB2312" w:eastAsia="仿宋_GB2312" w:cs="仿宋_GB2312"/>
          <w:b/>
          <w:sz w:val="32"/>
          <w:szCs w:val="32"/>
        </w:rPr>
      </w:pPr>
      <w:r>
        <w:rPr>
          <w:rFonts w:hint="eastAsia" w:ascii="仿宋_GB2312" w:hAnsi="仿宋_GB2312" w:eastAsia="仿宋_GB2312" w:cs="仿宋_GB2312"/>
          <w:sz w:val="32"/>
          <w:szCs w:val="32"/>
        </w:rPr>
        <w:t>以上材料须</w:t>
      </w:r>
      <w:r>
        <w:rPr>
          <w:rFonts w:hint="eastAsia" w:ascii="仿宋_GB2312" w:hAnsi="仿宋_GB2312" w:cs="仿宋_GB2312"/>
          <w:sz w:val="32"/>
          <w:szCs w:val="32"/>
          <w:lang w:eastAsia="zh-CN"/>
        </w:rPr>
        <w:t>由</w:t>
      </w:r>
      <w:r>
        <w:rPr>
          <w:rFonts w:hint="eastAsia" w:ascii="仿宋_GB2312" w:hAnsi="仿宋_GB2312" w:eastAsia="仿宋_GB2312" w:cs="仿宋_GB2312"/>
          <w:sz w:val="32"/>
          <w:szCs w:val="32"/>
        </w:rPr>
        <w:t>申请人在线上平台提交告知承诺书时一并提交。</w:t>
      </w:r>
    </w:p>
    <w:p>
      <w:pPr>
        <w:keepNext w:val="0"/>
        <w:keepLines w:val="0"/>
        <w:pageBreakBefore w:val="0"/>
        <w:widowControl w:val="0"/>
        <w:kinsoku/>
        <w:wordWrap/>
        <w:overflowPunct/>
        <w:topLinePunct w:val="0"/>
        <w:autoSpaceDE/>
        <w:autoSpaceDN/>
        <w:bidi w:val="0"/>
        <w:snapToGrid w:val="0"/>
        <w:spacing w:line="540" w:lineRule="exact"/>
        <w:ind w:firstLine="630" w:firstLineChars="200"/>
        <w:textAlignment w:val="auto"/>
        <w:outlineLvl w:val="9"/>
        <w:rPr>
          <w:rFonts w:ascii="黑体" w:hAnsi="黑体" w:eastAsia="黑体" w:cs="宋体"/>
          <w:sz w:val="32"/>
          <w:szCs w:val="32"/>
        </w:rPr>
      </w:pPr>
      <w:r>
        <w:rPr>
          <w:rFonts w:hint="eastAsia" w:ascii="黑体" w:hAnsi="黑体" w:eastAsia="黑体" w:cs="宋体"/>
          <w:sz w:val="32"/>
          <w:szCs w:val="32"/>
        </w:rPr>
        <w:t>五、承诺效力</w:t>
      </w:r>
    </w:p>
    <w:p>
      <w:pPr>
        <w:keepNext w:val="0"/>
        <w:keepLines w:val="0"/>
        <w:pageBreakBefore w:val="0"/>
        <w:widowControl w:val="0"/>
        <w:kinsoku/>
        <w:wordWrap/>
        <w:overflowPunct/>
        <w:topLinePunct w:val="0"/>
        <w:autoSpaceDE/>
        <w:autoSpaceDN/>
        <w:bidi w:val="0"/>
        <w:snapToGrid w:val="0"/>
        <w:spacing w:line="540" w:lineRule="exact"/>
        <w:ind w:firstLine="630" w:firstLineChars="200"/>
        <w:textAlignment w:val="auto"/>
        <w:outlineLvl w:val="9"/>
        <w:rPr>
          <w:rFonts w:hint="eastAsia" w:ascii="楷体" w:hAnsi="楷体" w:eastAsia="楷体" w:cs="楷体"/>
          <w:sz w:val="32"/>
          <w:szCs w:val="32"/>
        </w:rPr>
      </w:pPr>
      <w:r>
        <w:rPr>
          <w:rFonts w:hint="eastAsia" w:ascii="仿宋_GB2312" w:hAnsi="宋体" w:eastAsia="仿宋_GB2312" w:cs="宋体"/>
          <w:sz w:val="32"/>
          <w:szCs w:val="32"/>
        </w:rPr>
        <w:t>（一）申请人</w:t>
      </w:r>
    </w:p>
    <w:p>
      <w:pPr>
        <w:keepNext w:val="0"/>
        <w:keepLines w:val="0"/>
        <w:pageBreakBefore w:val="0"/>
        <w:widowControl w:val="0"/>
        <w:kinsoku/>
        <w:wordWrap/>
        <w:overflowPunct/>
        <w:topLinePunct w:val="0"/>
        <w:autoSpaceDE/>
        <w:autoSpaceDN/>
        <w:bidi w:val="0"/>
        <w:snapToGrid w:val="0"/>
        <w:spacing w:line="540" w:lineRule="exact"/>
        <w:ind w:firstLine="630" w:firstLineChars="200"/>
        <w:textAlignment w:val="auto"/>
        <w:outlineLvl w:val="9"/>
        <w:rPr>
          <w:rFonts w:ascii="仿宋_GB2312" w:hAnsi="宋体" w:eastAsia="仿宋_GB2312" w:cs="宋体"/>
          <w:sz w:val="32"/>
          <w:szCs w:val="32"/>
        </w:rPr>
      </w:pPr>
      <w:r>
        <w:rPr>
          <w:rFonts w:hint="eastAsia" w:ascii="仿宋_GB2312" w:hAnsi="宋体" w:eastAsia="仿宋_GB2312" w:cs="宋体"/>
          <w:sz w:val="32"/>
          <w:szCs w:val="32"/>
        </w:rPr>
        <w:t>申请人明确知晓落实软件产品增值税政策相关的软件检测机构认可的全部要求及办理流程，做出符合上述申请条件的承诺，并提交签章的告知承诺书及申请时必须提交的材料。</w:t>
      </w:r>
    </w:p>
    <w:p>
      <w:pPr>
        <w:keepNext w:val="0"/>
        <w:keepLines w:val="0"/>
        <w:pageBreakBefore w:val="0"/>
        <w:widowControl w:val="0"/>
        <w:kinsoku/>
        <w:wordWrap/>
        <w:overflowPunct/>
        <w:topLinePunct w:val="0"/>
        <w:autoSpaceDE/>
        <w:autoSpaceDN/>
        <w:bidi w:val="0"/>
        <w:snapToGrid w:val="0"/>
        <w:spacing w:line="540" w:lineRule="exact"/>
        <w:ind w:firstLine="630" w:firstLineChars="200"/>
        <w:textAlignment w:val="auto"/>
        <w:outlineLvl w:val="9"/>
        <w:rPr>
          <w:rFonts w:ascii="仿宋_GB2312" w:hAnsi="宋体" w:eastAsia="仿宋_GB2312" w:cs="宋体"/>
          <w:sz w:val="32"/>
          <w:szCs w:val="32"/>
        </w:rPr>
      </w:pPr>
      <w:r>
        <w:rPr>
          <w:rFonts w:hint="eastAsia" w:ascii="仿宋_GB2312" w:hAnsi="宋体" w:eastAsia="仿宋_GB2312" w:cs="宋体"/>
          <w:sz w:val="32"/>
          <w:szCs w:val="32"/>
        </w:rPr>
        <w:t>（二）被申请人</w:t>
      </w:r>
    </w:p>
    <w:p>
      <w:pPr>
        <w:keepNext w:val="0"/>
        <w:keepLines w:val="0"/>
        <w:pageBreakBefore w:val="0"/>
        <w:widowControl w:val="0"/>
        <w:kinsoku/>
        <w:wordWrap/>
        <w:overflowPunct/>
        <w:topLinePunct w:val="0"/>
        <w:autoSpaceDE/>
        <w:autoSpaceDN/>
        <w:bidi w:val="0"/>
        <w:adjustRightInd w:val="0"/>
        <w:snapToGrid w:val="0"/>
        <w:spacing w:line="540" w:lineRule="exact"/>
        <w:ind w:firstLine="630" w:firstLineChars="200"/>
        <w:textAlignment w:val="auto"/>
        <w:outlineLvl w:val="9"/>
        <w:rPr>
          <w:rFonts w:hint="eastAsia" w:ascii="仿宋_GB2312" w:eastAsia="仿宋_GB2312" w:cs="宋体"/>
          <w:sz w:val="32"/>
          <w:szCs w:val="32"/>
          <w:lang w:eastAsia="zh-CN"/>
        </w:rPr>
      </w:pPr>
      <w:r>
        <w:rPr>
          <w:rFonts w:hint="eastAsia" w:ascii="仿宋_GB2312" w:hAnsi="宋体" w:eastAsia="仿宋_GB2312" w:cs="宋体"/>
          <w:sz w:val="32"/>
          <w:szCs w:val="32"/>
        </w:rPr>
        <w:t>收到申请人材料后，</w:t>
      </w:r>
      <w:r>
        <w:rPr>
          <w:rFonts w:hint="eastAsia" w:ascii="仿宋_GB2312" w:eastAsia="仿宋_GB2312" w:cs="宋体"/>
          <w:sz w:val="32"/>
          <w:szCs w:val="32"/>
        </w:rPr>
        <w:t>在规定时间内完成申请材料审核，材料齐全的予以受理，直接对申请人进行认可。认可结果通过北京市经济和信息化局网站公告</w:t>
      </w:r>
      <w:r>
        <w:rPr>
          <w:rFonts w:hint="eastAsia" w:ascii="仿宋_GB2312" w:eastAsia="仿宋_GB2312" w:cs="宋体"/>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630" w:firstLineChars="200"/>
        <w:textAlignment w:val="auto"/>
        <w:outlineLvl w:val="9"/>
        <w:rPr>
          <w:rFonts w:ascii="仿宋_GB2312" w:hAnsi="宋体" w:eastAsia="仿宋_GB2312" w:cs="宋体"/>
          <w:sz w:val="32"/>
          <w:szCs w:val="32"/>
        </w:rPr>
      </w:pPr>
      <w:r>
        <w:rPr>
          <w:rFonts w:hint="eastAsia" w:ascii="仿宋_GB2312" w:eastAsia="仿宋_GB2312" w:cs="宋体"/>
          <w:sz w:val="32"/>
          <w:szCs w:val="32"/>
        </w:rPr>
        <w:t>对申请人提交并承诺的有关事项内容进行核查。</w:t>
      </w:r>
    </w:p>
    <w:p>
      <w:pPr>
        <w:keepNext w:val="0"/>
        <w:keepLines w:val="0"/>
        <w:pageBreakBefore w:val="0"/>
        <w:widowControl w:val="0"/>
        <w:numPr>
          <w:ilvl w:val="0"/>
          <w:numId w:val="1"/>
        </w:numPr>
        <w:kinsoku/>
        <w:wordWrap/>
        <w:overflowPunct/>
        <w:topLinePunct w:val="0"/>
        <w:autoSpaceDE/>
        <w:autoSpaceDN/>
        <w:bidi w:val="0"/>
        <w:snapToGrid w:val="0"/>
        <w:spacing w:line="540" w:lineRule="exact"/>
        <w:ind w:firstLine="630" w:firstLineChars="200"/>
        <w:textAlignment w:val="auto"/>
        <w:outlineLvl w:val="9"/>
        <w:rPr>
          <w:rFonts w:ascii="黑体" w:hAnsi="黑体" w:eastAsia="黑体" w:cs="宋体"/>
          <w:sz w:val="32"/>
          <w:szCs w:val="32"/>
        </w:rPr>
      </w:pPr>
      <w:r>
        <w:rPr>
          <w:rFonts w:hint="eastAsia" w:ascii="黑体" w:hAnsi="黑体" w:eastAsia="黑体" w:cs="宋体"/>
          <w:sz w:val="32"/>
          <w:szCs w:val="32"/>
        </w:rPr>
        <w:t>监管方式</w:t>
      </w:r>
    </w:p>
    <w:p>
      <w:pPr>
        <w:keepNext w:val="0"/>
        <w:keepLines w:val="0"/>
        <w:pageBreakBefore w:val="0"/>
        <w:widowControl w:val="0"/>
        <w:kinsoku/>
        <w:wordWrap/>
        <w:overflowPunct/>
        <w:topLinePunct w:val="0"/>
        <w:autoSpaceDE/>
        <w:autoSpaceDN/>
        <w:bidi w:val="0"/>
        <w:snapToGrid w:val="0"/>
        <w:spacing w:line="540" w:lineRule="exact"/>
        <w:ind w:firstLine="640"/>
        <w:textAlignment w:val="auto"/>
        <w:outlineLvl w:val="9"/>
        <w:rPr>
          <w:rFonts w:hint="eastAsia" w:ascii="仿宋_GB2312" w:eastAsia="仿宋_GB2312" w:cs="宋体"/>
          <w:sz w:val="32"/>
          <w:szCs w:val="32"/>
        </w:rPr>
      </w:pPr>
      <w:r>
        <w:rPr>
          <w:rFonts w:hint="eastAsia" w:ascii="仿宋_GB2312" w:eastAsia="仿宋_GB2312" w:cs="宋体"/>
          <w:sz w:val="32"/>
          <w:szCs w:val="32"/>
        </w:rPr>
        <w:t>按照北京市经济和信息化局</w:t>
      </w:r>
      <w:r>
        <w:rPr>
          <w:rFonts w:hint="eastAsia" w:ascii="仿宋_GB2312" w:cs="宋体"/>
          <w:sz w:val="32"/>
          <w:szCs w:val="32"/>
          <w:lang w:eastAsia="zh-CN"/>
        </w:rPr>
        <w:t>《</w:t>
      </w:r>
      <w:r>
        <w:rPr>
          <w:rFonts w:hint="eastAsia" w:ascii="仿宋_GB2312" w:eastAsia="仿宋_GB2312" w:cs="宋体"/>
          <w:sz w:val="32"/>
          <w:szCs w:val="32"/>
        </w:rPr>
        <w:t>关于印发落实软件产品增值税政策相关的软件检测机构认可管理办法（2019修订版）</w:t>
      </w:r>
      <w:r>
        <w:rPr>
          <w:rFonts w:hint="eastAsia" w:ascii="仿宋_GB2312" w:cs="宋体"/>
          <w:sz w:val="32"/>
          <w:szCs w:val="32"/>
          <w:lang w:eastAsia="zh-CN"/>
        </w:rPr>
        <w:t>的通知</w:t>
      </w:r>
      <w:r>
        <w:rPr>
          <w:rFonts w:hint="eastAsia" w:ascii="仿宋_GB2312" w:eastAsia="仿宋_GB2312" w:cs="宋体"/>
          <w:sz w:val="32"/>
          <w:szCs w:val="32"/>
        </w:rPr>
        <w:t>》（京经信发〔2019〕</w:t>
      </w:r>
      <w:r>
        <w:rPr>
          <w:rFonts w:hint="eastAsia" w:ascii="仿宋_GB2312" w:cs="宋体"/>
          <w:sz w:val="32"/>
          <w:szCs w:val="32"/>
          <w:lang w:val="en-US" w:eastAsia="zh-CN"/>
        </w:rPr>
        <w:t>23</w:t>
      </w:r>
      <w:r>
        <w:rPr>
          <w:rFonts w:hint="eastAsia" w:ascii="仿宋_GB2312" w:eastAsia="仿宋_GB2312" w:cs="宋体"/>
          <w:sz w:val="32"/>
          <w:szCs w:val="32"/>
        </w:rPr>
        <w:t>号）第八条、第九条、第十条规定进行监督管理，具体如下：</w:t>
      </w:r>
    </w:p>
    <w:p>
      <w:pPr>
        <w:snapToGrid w:val="0"/>
        <w:spacing w:line="540" w:lineRule="exact"/>
        <w:ind w:firstLine="640"/>
        <w:rPr>
          <w:rFonts w:ascii="仿宋_GB2312" w:hAnsi="宋体-18030" w:eastAsia="仿宋_GB2312"/>
          <w:spacing w:val="-6"/>
          <w:sz w:val="32"/>
          <w:szCs w:val="32"/>
        </w:rPr>
      </w:pPr>
      <w:r>
        <w:rPr>
          <w:rFonts w:hint="eastAsia" w:ascii="仿宋_GB2312" w:eastAsia="仿宋_GB2312" w:cs="宋体"/>
          <w:sz w:val="32"/>
          <w:szCs w:val="32"/>
        </w:rPr>
        <w:t>“</w:t>
      </w:r>
      <w:r>
        <w:rPr>
          <w:rFonts w:hint="eastAsia" w:ascii="仿宋_GB2312" w:hAnsi="宋体-18030" w:eastAsia="仿宋_GB2312"/>
          <w:spacing w:val="-6"/>
          <w:sz w:val="32"/>
          <w:szCs w:val="32"/>
        </w:rPr>
        <w:t>第八条 市经济和信息化局对认可的软件检测机构不定期按照一定比例进行抽查，并通过电话和电子邮件等方式接受企业对软件检测机构的投诉。</w:t>
      </w:r>
    </w:p>
    <w:p>
      <w:pPr>
        <w:keepNext w:val="0"/>
        <w:keepLines w:val="0"/>
        <w:pageBreakBefore w:val="0"/>
        <w:widowControl w:val="0"/>
        <w:kinsoku/>
        <w:wordWrap/>
        <w:overflowPunct/>
        <w:topLinePunct w:val="0"/>
        <w:autoSpaceDE/>
        <w:autoSpaceDN/>
        <w:bidi w:val="0"/>
        <w:spacing w:line="560" w:lineRule="exact"/>
        <w:ind w:firstLine="569" w:firstLineChars="181"/>
        <w:textAlignment w:val="auto"/>
        <w:outlineLvl w:val="9"/>
        <w:rPr>
          <w:rFonts w:hint="eastAsia" w:ascii="仿宋_GB2312" w:hAnsi="宋体-18030" w:eastAsia="仿宋_GB2312"/>
          <w:spacing w:val="-6"/>
          <w:sz w:val="32"/>
          <w:szCs w:val="32"/>
        </w:rPr>
      </w:pPr>
      <w:r>
        <w:rPr>
          <w:rFonts w:hint="eastAsia" w:ascii="仿宋_GB2312" w:hAnsi="宋体-18030" w:eastAsia="仿宋_GB2312"/>
          <w:spacing w:val="-6"/>
          <w:sz w:val="32"/>
          <w:szCs w:val="32"/>
        </w:rPr>
        <w:t>第九条 市经济和信息化局在监督过程中发现软件检测机构有下列行为之一的，取消其认可资格：</w:t>
      </w:r>
    </w:p>
    <w:p>
      <w:pPr>
        <w:keepNext w:val="0"/>
        <w:keepLines w:val="0"/>
        <w:pageBreakBefore w:val="0"/>
        <w:widowControl w:val="0"/>
        <w:kinsoku/>
        <w:wordWrap/>
        <w:overflowPunct/>
        <w:topLinePunct w:val="0"/>
        <w:autoSpaceDE/>
        <w:autoSpaceDN/>
        <w:bidi w:val="0"/>
        <w:spacing w:line="560" w:lineRule="exact"/>
        <w:ind w:firstLine="569" w:firstLineChars="181"/>
        <w:textAlignment w:val="auto"/>
        <w:outlineLvl w:val="9"/>
        <w:rPr>
          <w:rFonts w:hint="eastAsia" w:ascii="仿宋_GB2312" w:hAnsi="宋体-18030" w:eastAsia="仿宋_GB2312"/>
          <w:spacing w:val="-6"/>
          <w:sz w:val="32"/>
          <w:szCs w:val="32"/>
        </w:rPr>
      </w:pPr>
      <w:r>
        <w:rPr>
          <w:rFonts w:hint="eastAsia" w:ascii="仿宋_GB2312" w:hAnsi="宋体-18030" w:eastAsia="仿宋_GB2312"/>
          <w:spacing w:val="-6"/>
          <w:sz w:val="32"/>
          <w:szCs w:val="32"/>
        </w:rPr>
        <w:t>（一）未按DB11/T 1012-2013《软件产品登记测试通用技术规范》标准及其修订版进行检测和出具报告；</w:t>
      </w:r>
    </w:p>
    <w:p>
      <w:pPr>
        <w:keepNext w:val="0"/>
        <w:keepLines w:val="0"/>
        <w:pageBreakBefore w:val="0"/>
        <w:widowControl w:val="0"/>
        <w:kinsoku/>
        <w:wordWrap/>
        <w:overflowPunct/>
        <w:topLinePunct w:val="0"/>
        <w:autoSpaceDE/>
        <w:autoSpaceDN/>
        <w:bidi w:val="0"/>
        <w:spacing w:line="560" w:lineRule="exact"/>
        <w:ind w:firstLine="569" w:firstLineChars="181"/>
        <w:textAlignment w:val="auto"/>
        <w:outlineLvl w:val="9"/>
        <w:rPr>
          <w:rFonts w:hint="eastAsia" w:ascii="仿宋_GB2312" w:hAnsi="宋体-18030" w:eastAsia="仿宋_GB2312"/>
          <w:spacing w:val="-6"/>
          <w:sz w:val="32"/>
          <w:szCs w:val="32"/>
        </w:rPr>
      </w:pPr>
      <w:r>
        <w:rPr>
          <w:rFonts w:hint="eastAsia" w:ascii="仿宋_GB2312" w:hAnsi="宋体-18030" w:eastAsia="仿宋_GB2312"/>
          <w:spacing w:val="-6"/>
          <w:sz w:val="32"/>
          <w:szCs w:val="32"/>
        </w:rPr>
        <w:t>（二）未按要求对检测机构信息进行备案；</w:t>
      </w:r>
    </w:p>
    <w:p>
      <w:pPr>
        <w:keepNext w:val="0"/>
        <w:keepLines w:val="0"/>
        <w:pageBreakBefore w:val="0"/>
        <w:widowControl w:val="0"/>
        <w:kinsoku/>
        <w:wordWrap/>
        <w:overflowPunct/>
        <w:topLinePunct w:val="0"/>
        <w:autoSpaceDE/>
        <w:autoSpaceDN/>
        <w:bidi w:val="0"/>
        <w:spacing w:line="560" w:lineRule="exact"/>
        <w:ind w:firstLine="569" w:firstLineChars="181"/>
        <w:textAlignment w:val="auto"/>
        <w:outlineLvl w:val="9"/>
        <w:rPr>
          <w:rFonts w:hint="eastAsia" w:ascii="仿宋_GB2312" w:hAnsi="宋体-18030" w:eastAsia="仿宋_GB2312"/>
          <w:spacing w:val="-6"/>
          <w:sz w:val="32"/>
          <w:szCs w:val="32"/>
          <w:lang w:eastAsia="zh-CN"/>
        </w:rPr>
      </w:pPr>
      <w:r>
        <w:rPr>
          <w:rFonts w:hint="eastAsia" w:ascii="仿宋_GB2312" w:hAnsi="宋体-18030" w:eastAsia="仿宋_GB2312"/>
          <w:spacing w:val="-6"/>
          <w:sz w:val="32"/>
          <w:szCs w:val="32"/>
        </w:rPr>
        <w:t>（三）检测报告出现重大错误</w:t>
      </w:r>
      <w:r>
        <w:rPr>
          <w:rFonts w:hint="eastAsia" w:ascii="仿宋_GB2312" w:hAnsi="宋体-18030" w:eastAsia="仿宋_GB2312"/>
          <w:spacing w:val="-6"/>
          <w:sz w:val="32"/>
          <w:szCs w:val="32"/>
          <w:lang w:eastAsia="zh-CN"/>
        </w:rPr>
        <w:t>。</w:t>
      </w:r>
    </w:p>
    <w:p>
      <w:pPr>
        <w:keepNext w:val="0"/>
        <w:keepLines w:val="0"/>
        <w:pageBreakBefore w:val="0"/>
        <w:widowControl w:val="0"/>
        <w:kinsoku/>
        <w:wordWrap/>
        <w:overflowPunct/>
        <w:topLinePunct w:val="0"/>
        <w:autoSpaceDE/>
        <w:autoSpaceDN/>
        <w:bidi w:val="0"/>
        <w:spacing w:line="560" w:lineRule="exact"/>
        <w:ind w:firstLine="569" w:firstLineChars="181"/>
        <w:textAlignment w:val="auto"/>
        <w:outlineLvl w:val="9"/>
        <w:rPr>
          <w:rFonts w:hint="eastAsia" w:ascii="仿宋_GB2312" w:hAnsi="宋体-18030" w:eastAsia="仿宋_GB2312"/>
          <w:spacing w:val="-6"/>
          <w:sz w:val="32"/>
          <w:szCs w:val="32"/>
        </w:rPr>
      </w:pPr>
      <w:r>
        <w:rPr>
          <w:rFonts w:hint="eastAsia" w:ascii="仿宋_GB2312" w:hAnsi="宋体-18030" w:eastAsia="仿宋_GB2312"/>
          <w:spacing w:val="-6"/>
          <w:sz w:val="32"/>
          <w:szCs w:val="32"/>
        </w:rPr>
        <w:t>第十条 市经济和信息化局在监管过程中发现软件检测机构有下列行为之一的，一经查实，取消其认可资格，三年内不得申请认可，并</w:t>
      </w:r>
      <w:r>
        <w:rPr>
          <w:rFonts w:hint="eastAsia" w:ascii="仿宋_GB2312" w:eastAsia="仿宋_GB2312"/>
          <w:spacing w:val="-6"/>
          <w:sz w:val="32"/>
          <w:szCs w:val="32"/>
        </w:rPr>
        <w:t>记录到北京市公共信用信息服务平台</w:t>
      </w:r>
      <w:r>
        <w:rPr>
          <w:rFonts w:hint="eastAsia" w:ascii="仿宋_GB2312" w:hAnsi="宋体-18030" w:eastAsia="仿宋_GB2312"/>
          <w:spacing w:val="-6"/>
          <w:sz w:val="32"/>
          <w:szCs w:val="32"/>
        </w:rPr>
        <w:t>：</w:t>
      </w:r>
    </w:p>
    <w:p>
      <w:pPr>
        <w:keepNext w:val="0"/>
        <w:keepLines w:val="0"/>
        <w:pageBreakBefore w:val="0"/>
        <w:widowControl w:val="0"/>
        <w:kinsoku/>
        <w:wordWrap/>
        <w:overflowPunct/>
        <w:topLinePunct w:val="0"/>
        <w:autoSpaceDE/>
        <w:autoSpaceDN/>
        <w:bidi w:val="0"/>
        <w:spacing w:line="560" w:lineRule="exact"/>
        <w:ind w:firstLine="569" w:firstLineChars="181"/>
        <w:textAlignment w:val="auto"/>
        <w:outlineLvl w:val="9"/>
        <w:rPr>
          <w:rFonts w:hint="eastAsia" w:ascii="仿宋_GB2312" w:hAnsi="宋体-18030" w:eastAsia="仿宋_GB2312"/>
          <w:spacing w:val="-6"/>
          <w:sz w:val="32"/>
          <w:szCs w:val="32"/>
        </w:rPr>
      </w:pPr>
      <w:r>
        <w:rPr>
          <w:rFonts w:hint="eastAsia" w:ascii="仿宋_GB2312" w:hAnsi="宋体-18030" w:eastAsia="仿宋_GB2312"/>
          <w:spacing w:val="-6"/>
          <w:sz w:val="32"/>
          <w:szCs w:val="32"/>
        </w:rPr>
        <w:t>（一）拒绝接受监管，或不配合监管工作；</w:t>
      </w:r>
    </w:p>
    <w:p>
      <w:pPr>
        <w:keepNext w:val="0"/>
        <w:keepLines w:val="0"/>
        <w:pageBreakBefore w:val="0"/>
        <w:widowControl w:val="0"/>
        <w:kinsoku/>
        <w:wordWrap/>
        <w:overflowPunct/>
        <w:topLinePunct w:val="0"/>
        <w:autoSpaceDE/>
        <w:autoSpaceDN/>
        <w:bidi w:val="0"/>
        <w:spacing w:line="560" w:lineRule="exact"/>
        <w:ind w:firstLine="569" w:firstLineChars="181"/>
        <w:textAlignment w:val="auto"/>
        <w:outlineLvl w:val="9"/>
        <w:rPr>
          <w:rFonts w:hint="eastAsia" w:ascii="仿宋_GB2312" w:hAnsi="宋体-18030" w:eastAsia="仿宋_GB2312"/>
          <w:spacing w:val="-6"/>
          <w:sz w:val="32"/>
          <w:szCs w:val="32"/>
        </w:rPr>
      </w:pPr>
      <w:r>
        <w:rPr>
          <w:rFonts w:hint="eastAsia" w:ascii="仿宋_GB2312" w:hAnsi="宋体-18030" w:eastAsia="仿宋_GB2312"/>
          <w:spacing w:val="-6"/>
          <w:sz w:val="32"/>
          <w:szCs w:val="32"/>
        </w:rPr>
        <w:t>（二）备案检测业务转包；</w:t>
      </w:r>
    </w:p>
    <w:p>
      <w:pPr>
        <w:keepNext w:val="0"/>
        <w:keepLines w:val="0"/>
        <w:pageBreakBefore w:val="0"/>
        <w:widowControl w:val="0"/>
        <w:kinsoku/>
        <w:wordWrap/>
        <w:overflowPunct/>
        <w:topLinePunct w:val="0"/>
        <w:autoSpaceDE/>
        <w:autoSpaceDN/>
        <w:bidi w:val="0"/>
        <w:spacing w:line="560" w:lineRule="exact"/>
        <w:ind w:firstLine="569" w:firstLineChars="181"/>
        <w:textAlignment w:val="auto"/>
        <w:outlineLvl w:val="9"/>
        <w:rPr>
          <w:rFonts w:hint="eastAsia" w:ascii="仿宋_GB2312" w:hAnsi="宋体-18030" w:eastAsia="仿宋_GB2312"/>
          <w:spacing w:val="-6"/>
          <w:sz w:val="32"/>
          <w:szCs w:val="32"/>
        </w:rPr>
      </w:pPr>
      <w:r>
        <w:rPr>
          <w:rFonts w:hint="eastAsia" w:ascii="仿宋_GB2312" w:hAnsi="宋体-18030" w:eastAsia="仿宋_GB2312"/>
          <w:spacing w:val="-6"/>
          <w:sz w:val="32"/>
          <w:szCs w:val="32"/>
        </w:rPr>
        <w:t>（三）伪造检测数据，出具虚假检测报告；</w:t>
      </w:r>
    </w:p>
    <w:p>
      <w:pPr>
        <w:keepNext w:val="0"/>
        <w:keepLines w:val="0"/>
        <w:pageBreakBefore w:val="0"/>
        <w:widowControl w:val="0"/>
        <w:kinsoku/>
        <w:wordWrap/>
        <w:overflowPunct/>
        <w:topLinePunct w:val="0"/>
        <w:autoSpaceDE/>
        <w:autoSpaceDN/>
        <w:bidi w:val="0"/>
        <w:spacing w:line="560" w:lineRule="exact"/>
        <w:ind w:firstLine="569" w:firstLineChars="181"/>
        <w:textAlignment w:val="auto"/>
        <w:outlineLvl w:val="9"/>
        <w:rPr>
          <w:rFonts w:hint="eastAsia" w:ascii="仿宋_GB2312" w:eastAsia="仿宋_GB2312"/>
          <w:spacing w:val="-6"/>
          <w:sz w:val="32"/>
          <w:szCs w:val="32"/>
        </w:rPr>
      </w:pPr>
      <w:r>
        <w:rPr>
          <w:rFonts w:hint="eastAsia" w:ascii="仿宋_GB2312" w:eastAsia="仿宋_GB2312"/>
          <w:spacing w:val="-6"/>
          <w:sz w:val="32"/>
          <w:szCs w:val="32"/>
        </w:rPr>
        <w:t>（四）实际情况与承诺内容不相符；</w:t>
      </w:r>
    </w:p>
    <w:p>
      <w:pPr>
        <w:keepNext w:val="0"/>
        <w:keepLines w:val="0"/>
        <w:pageBreakBefore w:val="0"/>
        <w:widowControl w:val="0"/>
        <w:kinsoku/>
        <w:wordWrap/>
        <w:overflowPunct/>
        <w:topLinePunct w:val="0"/>
        <w:autoSpaceDE/>
        <w:autoSpaceDN/>
        <w:bidi w:val="0"/>
        <w:spacing w:line="560" w:lineRule="exact"/>
        <w:ind w:firstLine="569" w:firstLineChars="181"/>
        <w:textAlignment w:val="auto"/>
        <w:outlineLvl w:val="9"/>
        <w:rPr>
          <w:rFonts w:hint="eastAsia" w:ascii="仿宋_GB2312" w:eastAsia="仿宋_GB2312"/>
          <w:spacing w:val="-6"/>
          <w:sz w:val="32"/>
          <w:szCs w:val="32"/>
          <w:lang w:val="en-US" w:eastAsia="zh-CN"/>
        </w:rPr>
      </w:pPr>
      <w:r>
        <w:rPr>
          <w:rFonts w:hint="eastAsia" w:ascii="仿宋_GB2312" w:eastAsia="仿宋_GB2312"/>
          <w:spacing w:val="-6"/>
          <w:sz w:val="32"/>
          <w:szCs w:val="32"/>
        </w:rPr>
        <w:t>（五）存在弄虚作假、瞒报谎报重大事件等违规违法行为</w:t>
      </w:r>
      <w:r>
        <w:rPr>
          <w:rFonts w:hint="eastAsia" w:ascii="仿宋_GB2312" w:eastAsia="仿宋_GB2312"/>
          <w:spacing w:val="-6"/>
          <w:sz w:val="32"/>
          <w:szCs w:val="32"/>
          <w:lang w:eastAsia="zh-CN"/>
        </w:rPr>
        <w:t>。</w:t>
      </w:r>
    </w:p>
    <w:p>
      <w:pPr>
        <w:keepNext w:val="0"/>
        <w:keepLines w:val="0"/>
        <w:pageBreakBefore w:val="0"/>
        <w:widowControl w:val="0"/>
        <w:kinsoku/>
        <w:wordWrap/>
        <w:overflowPunct/>
        <w:topLinePunct w:val="0"/>
        <w:autoSpaceDE/>
        <w:autoSpaceDN/>
        <w:bidi w:val="0"/>
        <w:spacing w:line="560" w:lineRule="exact"/>
        <w:ind w:firstLine="630" w:firstLineChars="200"/>
        <w:textAlignment w:val="auto"/>
        <w:outlineLvl w:val="9"/>
        <w:rPr>
          <w:rFonts w:ascii="仿宋" w:hAnsi="仿宋" w:eastAsia="仿宋" w:cs="宋体"/>
          <w:kern w:val="0"/>
          <w:sz w:val="32"/>
          <w:szCs w:val="32"/>
          <w:shd w:val="clear" w:color="auto" w:fill="FFFFFF"/>
        </w:rPr>
      </w:pPr>
      <w:r>
        <w:rPr>
          <w:rFonts w:hint="eastAsia" w:ascii="仿宋_GB2312" w:hAnsi="宋体-18030" w:eastAsia="仿宋_GB2312"/>
          <w:spacing w:val="-6"/>
          <w:sz w:val="32"/>
          <w:szCs w:val="32"/>
        </w:rPr>
        <w:t>此外，对于违反上述第三款、第四款、第五款规定的，根据相关法律法规追究相应责任。</w:t>
      </w:r>
      <w:r>
        <w:rPr>
          <w:rFonts w:hint="eastAsia" w:ascii="仿宋_GB2312" w:eastAsia="仿宋_GB2312" w:cs="宋体"/>
          <w:sz w:val="32"/>
          <w:szCs w:val="32"/>
        </w:rPr>
        <w:t>”</w:t>
      </w:r>
      <w:r>
        <w:rPr>
          <w:rFonts w:hint="eastAsia" w:ascii="仿宋" w:hAnsi="仿宋" w:eastAsia="仿宋" w:cs="宋体"/>
          <w:kern w:val="0"/>
          <w:sz w:val="32"/>
          <w:szCs w:val="32"/>
          <w:shd w:val="clear" w:color="auto" w:fill="FFFFFF"/>
        </w:rPr>
        <w:t xml:space="preserve">        </w:t>
      </w:r>
    </w:p>
    <w:p>
      <w:pPr>
        <w:snapToGrid w:val="0"/>
        <w:spacing w:line="540" w:lineRule="exact"/>
        <w:ind w:firstLine="630" w:firstLineChars="200"/>
        <w:rPr>
          <w:rFonts w:ascii="黑体" w:hAnsi="黑体" w:eastAsia="黑体" w:cs="宋体"/>
          <w:sz w:val="32"/>
          <w:szCs w:val="32"/>
        </w:rPr>
      </w:pPr>
      <w:r>
        <w:rPr>
          <w:rFonts w:hint="eastAsia" w:ascii="黑体" w:hAnsi="黑体" w:eastAsia="黑体" w:cs="宋体"/>
          <w:sz w:val="32"/>
          <w:szCs w:val="32"/>
        </w:rPr>
        <w:t>七、其他</w:t>
      </w:r>
    </w:p>
    <w:p>
      <w:pPr>
        <w:snapToGrid w:val="0"/>
        <w:spacing w:line="540" w:lineRule="exact"/>
        <w:ind w:firstLine="630" w:firstLineChars="200"/>
        <w:rPr>
          <w:rFonts w:hint="eastAsia" w:ascii="仿宋_GB2312" w:eastAsia="仿宋_GB2312" w:cs="宋体"/>
          <w:sz w:val="32"/>
          <w:szCs w:val="32"/>
        </w:rPr>
      </w:pPr>
      <w:r>
        <w:rPr>
          <w:rFonts w:hint="eastAsia" w:ascii="仿宋_GB2312" w:eastAsia="仿宋_GB2312" w:cs="宋体"/>
          <w:sz w:val="32"/>
          <w:szCs w:val="32"/>
        </w:rPr>
        <w:t>申请人对告知事项不明确的，应及时与市经济和信息化局联系。</w:t>
      </w:r>
    </w:p>
    <w:p>
      <w:pPr>
        <w:snapToGrid w:val="0"/>
        <w:spacing w:line="540" w:lineRule="exact"/>
        <w:ind w:firstLine="630" w:firstLineChars="200"/>
        <w:rPr>
          <w:rFonts w:ascii="仿宋_GB2312" w:eastAsia="仿宋_GB2312" w:cs="宋体"/>
          <w:sz w:val="32"/>
          <w:szCs w:val="32"/>
        </w:rPr>
      </w:pPr>
      <w:r>
        <w:rPr>
          <w:rFonts w:hint="eastAsia" w:ascii="仿宋_GB2312" w:eastAsia="仿宋_GB2312" w:cs="宋体"/>
          <w:sz w:val="32"/>
          <w:szCs w:val="32"/>
        </w:rPr>
        <w:t>联系电话：</w:t>
      </w:r>
      <w:r>
        <w:rPr>
          <w:rFonts w:hint="eastAsia" w:ascii="仿宋_GB2312" w:cs="宋体"/>
          <w:sz w:val="32"/>
          <w:szCs w:val="32"/>
          <w:lang w:val="en-US" w:eastAsia="zh-CN"/>
        </w:rPr>
        <w:t>010-</w:t>
      </w:r>
      <w:r>
        <w:rPr>
          <w:rFonts w:hint="eastAsia" w:ascii="仿宋_GB2312" w:eastAsia="仿宋_GB2312" w:cs="宋体"/>
          <w:sz w:val="32"/>
          <w:szCs w:val="32"/>
        </w:rPr>
        <w:t>55578429</w:t>
      </w:r>
    </w:p>
    <w:p>
      <w:pPr>
        <w:snapToGrid w:val="0"/>
        <w:spacing w:line="540" w:lineRule="exact"/>
        <w:ind w:firstLine="630" w:firstLineChars="200"/>
        <w:rPr>
          <w:rFonts w:ascii="仿宋_GB2312" w:eastAsia="仿宋_GB2312" w:cs="宋体"/>
          <w:sz w:val="32"/>
          <w:szCs w:val="32"/>
        </w:rPr>
      </w:pPr>
      <w:r>
        <w:rPr>
          <w:rFonts w:hint="eastAsia" w:ascii="仿宋_GB2312" w:eastAsia="仿宋_GB2312" w:cs="宋体"/>
          <w:sz w:val="32"/>
          <w:szCs w:val="32"/>
        </w:rPr>
        <w:t>联系邮箱：chenguangming@bjeit.gov.cn</w:t>
      </w:r>
    </w:p>
    <w:p>
      <w:pPr>
        <w:snapToGrid w:val="0"/>
        <w:spacing w:line="560" w:lineRule="exact"/>
        <w:ind w:firstLine="550" w:firstLineChars="200"/>
        <w:jc w:val="center"/>
        <w:rPr>
          <w:rFonts w:ascii="方正小标宋简体" w:hAnsi="微软雅黑" w:eastAsia="方正小标宋简体" w:cs="微软雅黑"/>
          <w:kern w:val="0"/>
          <w:sz w:val="44"/>
          <w:szCs w:val="44"/>
        </w:rPr>
      </w:pPr>
      <w:r>
        <w:rPr>
          <w:rFonts w:ascii="仿宋_GB2312" w:eastAsia="仿宋_GB2312" w:cs="宋体"/>
          <w:sz w:val="28"/>
          <w:szCs w:val="28"/>
        </w:rPr>
        <w:br w:type="page"/>
      </w:r>
      <w:r>
        <w:rPr>
          <w:rFonts w:hint="eastAsia" w:ascii="方正小标宋_GBK" w:hAnsi="方正小标宋_GBK" w:eastAsia="方正小标宋_GBK" w:cs="方正小标宋_GBK"/>
          <w:kern w:val="0"/>
          <w:sz w:val="44"/>
          <w:szCs w:val="44"/>
        </w:rPr>
        <w:t>申请人的承诺</w:t>
      </w:r>
    </w:p>
    <w:p>
      <w:pPr>
        <w:snapToGrid w:val="0"/>
        <w:spacing w:line="560" w:lineRule="exact"/>
        <w:ind w:firstLine="630" w:firstLineChars="200"/>
        <w:rPr>
          <w:rFonts w:ascii="仿宋_GB2312" w:hAnsi="仿宋" w:eastAsia="仿宋_GB2312" w:cs="宋体"/>
          <w:kern w:val="0"/>
          <w:sz w:val="32"/>
          <w:szCs w:val="32"/>
          <w:shd w:val="clear" w:color="auto" w:fill="FFFFFF"/>
        </w:rPr>
      </w:pPr>
    </w:p>
    <w:p>
      <w:pPr>
        <w:snapToGrid w:val="0"/>
        <w:spacing w:line="560" w:lineRule="exact"/>
        <w:ind w:firstLine="630" w:firstLineChars="200"/>
        <w:rPr>
          <w:rFonts w:ascii="仿宋_GB2312" w:hAnsi="仿宋" w:eastAsia="仿宋_GB2312" w:cs="宋体"/>
          <w:kern w:val="0"/>
          <w:sz w:val="32"/>
          <w:szCs w:val="32"/>
          <w:shd w:val="clear" w:color="auto" w:fill="FFFFFF"/>
        </w:rPr>
      </w:pPr>
      <w:r>
        <w:rPr>
          <w:rFonts w:hint="eastAsia" w:ascii="仿宋_GB2312" w:hAnsi="仿宋" w:eastAsia="仿宋_GB2312" w:cs="宋体"/>
          <w:kern w:val="0"/>
          <w:sz w:val="32"/>
          <w:szCs w:val="32"/>
          <w:shd w:val="clear" w:color="auto" w:fill="FFFFFF"/>
        </w:rPr>
        <w:t xml:space="preserve">本单位根据上述内容，就申请落实软件产品增值税政策相关的软件检测机构认可资格承诺如下： </w:t>
      </w:r>
    </w:p>
    <w:p>
      <w:pPr>
        <w:snapToGrid w:val="0"/>
        <w:spacing w:line="560" w:lineRule="exact"/>
        <w:ind w:firstLine="630" w:firstLineChars="200"/>
        <w:rPr>
          <w:rFonts w:ascii="仿宋_GB2312" w:hAnsi="仿宋" w:eastAsia="仿宋_GB2312" w:cs="宋体"/>
          <w:kern w:val="0"/>
          <w:sz w:val="32"/>
          <w:szCs w:val="32"/>
          <w:shd w:val="clear" w:color="auto" w:fill="FFFFFF"/>
        </w:rPr>
      </w:pPr>
      <w:r>
        <w:rPr>
          <w:rFonts w:hint="eastAsia" w:ascii="仿宋_GB2312" w:hAnsi="仿宋" w:eastAsia="仿宋_GB2312" w:cs="宋体"/>
          <w:kern w:val="0"/>
          <w:sz w:val="32"/>
          <w:szCs w:val="32"/>
          <w:shd w:val="clear" w:color="auto" w:fill="FFFFFF"/>
        </w:rPr>
        <w:t>（一）本单位所填写的基本信息真实、准确；</w:t>
      </w:r>
    </w:p>
    <w:p>
      <w:pPr>
        <w:snapToGrid w:val="0"/>
        <w:spacing w:line="560" w:lineRule="exact"/>
        <w:ind w:firstLine="630" w:firstLineChars="200"/>
        <w:rPr>
          <w:rFonts w:ascii="仿宋_GB2312" w:hAnsi="仿宋" w:eastAsia="仿宋_GB2312" w:cs="宋体"/>
          <w:kern w:val="0"/>
          <w:sz w:val="32"/>
          <w:szCs w:val="32"/>
          <w:shd w:val="clear" w:color="auto" w:fill="FFFFFF"/>
        </w:rPr>
      </w:pPr>
      <w:r>
        <w:rPr>
          <w:rFonts w:hint="eastAsia" w:ascii="仿宋_GB2312" w:hAnsi="仿宋" w:eastAsia="仿宋_GB2312" w:cs="宋体"/>
          <w:kern w:val="0"/>
          <w:sz w:val="32"/>
          <w:szCs w:val="32"/>
          <w:shd w:val="clear" w:color="auto" w:fill="FFFFFF"/>
        </w:rPr>
        <w:t>（二）本单位对上述告知的内容已全面、清楚了解，承诺严格履行，接受市经济和信息化局的监督检查和管理；</w:t>
      </w:r>
    </w:p>
    <w:p>
      <w:pPr>
        <w:snapToGrid w:val="0"/>
        <w:spacing w:line="560" w:lineRule="exact"/>
        <w:ind w:firstLine="630" w:firstLineChars="200"/>
        <w:rPr>
          <w:rFonts w:ascii="仿宋_GB2312" w:hAnsi="仿宋" w:eastAsia="仿宋_GB2312" w:cs="宋体"/>
          <w:kern w:val="0"/>
          <w:sz w:val="32"/>
          <w:szCs w:val="32"/>
          <w:shd w:val="clear" w:color="auto" w:fill="FFFFFF"/>
        </w:rPr>
      </w:pPr>
      <w:r>
        <w:rPr>
          <w:rFonts w:hint="eastAsia" w:ascii="仿宋_GB2312" w:hAnsi="仿宋" w:eastAsia="仿宋_GB2312" w:cs="宋体"/>
          <w:kern w:val="0"/>
          <w:sz w:val="32"/>
          <w:szCs w:val="32"/>
          <w:shd w:val="clear" w:color="auto" w:fill="FFFFFF"/>
        </w:rPr>
        <w:t>（三）本单位承诺已经达到落实软件产品增值税政策相关的软件检测机构认可的申请条件，所提交的资料均真实、有效；</w:t>
      </w:r>
    </w:p>
    <w:p>
      <w:pPr>
        <w:snapToGrid w:val="0"/>
        <w:spacing w:line="560" w:lineRule="exact"/>
        <w:ind w:firstLine="630" w:firstLineChars="200"/>
        <w:rPr>
          <w:rFonts w:hint="eastAsia" w:ascii="仿宋_GB2312" w:hAnsi="仿宋" w:eastAsia="仿宋_GB2312" w:cs="宋体"/>
          <w:kern w:val="0"/>
          <w:sz w:val="32"/>
          <w:szCs w:val="32"/>
          <w:shd w:val="clear" w:color="auto" w:fill="FFFFFF"/>
        </w:rPr>
      </w:pPr>
      <w:r>
        <w:rPr>
          <w:rFonts w:hint="eastAsia" w:ascii="仿宋_GB2312" w:hAnsi="仿宋" w:eastAsia="仿宋_GB2312" w:cs="宋体"/>
          <w:kern w:val="0"/>
          <w:sz w:val="32"/>
          <w:szCs w:val="32"/>
          <w:shd w:val="clear" w:color="auto" w:fill="FFFFFF"/>
        </w:rPr>
        <w:t>（四）本单位愿意承担不实承诺、未履行承诺或违反承诺的责任，以及未履行上述承诺采取的各项惩戒措施；</w:t>
      </w:r>
    </w:p>
    <w:p>
      <w:pPr>
        <w:snapToGrid w:val="0"/>
        <w:spacing w:line="560" w:lineRule="exact"/>
        <w:ind w:firstLine="630" w:firstLineChars="200"/>
        <w:rPr>
          <w:rFonts w:ascii="仿宋_GB2312" w:hAnsi="仿宋" w:eastAsia="仿宋_GB2312" w:cs="宋体"/>
          <w:kern w:val="0"/>
          <w:sz w:val="32"/>
          <w:szCs w:val="32"/>
          <w:shd w:val="clear" w:color="auto" w:fill="FFFFFF"/>
        </w:rPr>
      </w:pPr>
      <w:r>
        <w:rPr>
          <w:rFonts w:hint="eastAsia" w:ascii="仿宋_GB2312" w:hAnsi="仿宋" w:eastAsia="仿宋_GB2312" w:cs="宋体"/>
          <w:kern w:val="0"/>
          <w:sz w:val="32"/>
          <w:szCs w:val="32"/>
          <w:shd w:val="clear" w:color="auto" w:fill="FFFFFF"/>
        </w:rPr>
        <w:t>（五）以上承诺是本单位真实意思表示，如有不实，愿意承担一切责任；</w:t>
      </w:r>
    </w:p>
    <w:p>
      <w:pPr>
        <w:snapToGrid w:val="0"/>
        <w:spacing w:line="560" w:lineRule="exact"/>
        <w:ind w:firstLine="630" w:firstLineChars="200"/>
        <w:rPr>
          <w:rFonts w:ascii="仿宋_GB2312" w:hAnsi="仿宋" w:eastAsia="仿宋_GB2312" w:cs="宋体"/>
          <w:kern w:val="0"/>
          <w:sz w:val="32"/>
          <w:szCs w:val="32"/>
          <w:shd w:val="clear" w:color="auto" w:fill="FFFFFF"/>
        </w:rPr>
      </w:pPr>
      <w:r>
        <w:rPr>
          <w:rFonts w:hint="eastAsia" w:ascii="仿宋_GB2312" w:hAnsi="仿宋" w:eastAsia="仿宋_GB2312" w:cs="宋体"/>
          <w:kern w:val="0"/>
          <w:sz w:val="32"/>
          <w:szCs w:val="32"/>
          <w:shd w:val="clear" w:color="auto" w:fill="FFFFFF"/>
        </w:rPr>
        <w:t>（六）申请人不存在其它不予政务服务的情形。</w:t>
      </w:r>
    </w:p>
    <w:p>
      <w:pPr>
        <w:snapToGrid w:val="0"/>
        <w:spacing w:line="560" w:lineRule="exact"/>
        <w:ind w:firstLine="630" w:firstLineChars="200"/>
        <w:rPr>
          <w:rFonts w:ascii="仿宋_GB2312" w:hAnsi="仿宋" w:eastAsia="仿宋_GB2312" w:cs="宋体"/>
          <w:kern w:val="0"/>
          <w:sz w:val="32"/>
          <w:szCs w:val="32"/>
          <w:shd w:val="clear" w:color="auto" w:fill="FFFFFF"/>
        </w:rPr>
      </w:pPr>
    </w:p>
    <w:p>
      <w:pPr>
        <w:snapToGrid w:val="0"/>
        <w:spacing w:line="560" w:lineRule="exact"/>
        <w:ind w:firstLine="630" w:firstLineChars="200"/>
        <w:rPr>
          <w:rFonts w:ascii="仿宋_GB2312" w:hAnsi="仿宋" w:eastAsia="仿宋_GB2312" w:cs="宋体"/>
          <w:kern w:val="0"/>
          <w:sz w:val="32"/>
          <w:szCs w:val="32"/>
          <w:shd w:val="clear" w:color="auto" w:fill="FFFFFF"/>
        </w:rPr>
      </w:pPr>
    </w:p>
    <w:p>
      <w:pPr>
        <w:snapToGrid w:val="0"/>
        <w:spacing w:line="560" w:lineRule="exact"/>
        <w:ind w:firstLine="630" w:firstLineChars="200"/>
        <w:rPr>
          <w:rFonts w:ascii="仿宋_GB2312" w:hAnsi="仿宋" w:eastAsia="仿宋_GB2312" w:cs="宋体"/>
          <w:kern w:val="0"/>
          <w:sz w:val="32"/>
          <w:szCs w:val="32"/>
          <w:shd w:val="clear" w:color="auto" w:fill="FFFFFF"/>
        </w:rPr>
      </w:pPr>
    </w:p>
    <w:p>
      <w:pPr>
        <w:snapToGrid w:val="0"/>
        <w:spacing w:line="560" w:lineRule="exact"/>
        <w:rPr>
          <w:rFonts w:ascii="仿宋_GB2312" w:hAnsi="仿宋" w:eastAsia="仿宋_GB2312" w:cs="宋体"/>
          <w:kern w:val="0"/>
          <w:sz w:val="32"/>
          <w:szCs w:val="32"/>
          <w:shd w:val="clear" w:color="auto" w:fill="FFFFFF"/>
        </w:rPr>
      </w:pPr>
      <w:r>
        <w:rPr>
          <w:rFonts w:hint="eastAsia" w:ascii="仿宋_GB2312" w:hAnsi="仿宋" w:eastAsia="仿宋_GB2312" w:cs="宋体"/>
          <w:kern w:val="0"/>
          <w:sz w:val="32"/>
          <w:szCs w:val="32"/>
          <w:shd w:val="clear" w:color="auto" w:fill="FFFFFF"/>
        </w:rPr>
        <w:t xml:space="preserve">                         申请人（法定代表人）： </w:t>
      </w:r>
    </w:p>
    <w:p>
      <w:pPr>
        <w:snapToGrid w:val="0"/>
        <w:spacing w:line="560" w:lineRule="exact"/>
        <w:rPr>
          <w:rFonts w:ascii="仿宋_GB2312" w:hAnsi="仿宋" w:eastAsia="仿宋_GB2312" w:cs="宋体"/>
          <w:kern w:val="0"/>
          <w:sz w:val="32"/>
          <w:szCs w:val="32"/>
          <w:shd w:val="clear" w:color="auto" w:fill="FFFFFF"/>
        </w:rPr>
      </w:pPr>
    </w:p>
    <w:p>
      <w:pPr>
        <w:snapToGrid w:val="0"/>
        <w:spacing w:line="560" w:lineRule="exact"/>
        <w:rPr>
          <w:rFonts w:ascii="仿宋_GB2312" w:hAnsi="仿宋" w:eastAsia="仿宋_GB2312" w:cs="宋体"/>
          <w:kern w:val="0"/>
          <w:sz w:val="32"/>
          <w:szCs w:val="32"/>
          <w:shd w:val="clear" w:color="auto" w:fill="FFFFFF"/>
        </w:rPr>
      </w:pPr>
      <w:r>
        <w:rPr>
          <w:rFonts w:hint="eastAsia" w:ascii="仿宋_GB2312" w:hAnsi="仿宋" w:eastAsia="仿宋_GB2312" w:cs="宋体"/>
          <w:kern w:val="0"/>
          <w:sz w:val="32"/>
          <w:szCs w:val="32"/>
          <w:shd w:val="clear" w:color="auto" w:fill="FFFFFF"/>
        </w:rPr>
        <w:t xml:space="preserve">                         申请人公章：</w:t>
      </w:r>
    </w:p>
    <w:p>
      <w:pPr>
        <w:snapToGrid w:val="0"/>
        <w:spacing w:line="560" w:lineRule="exact"/>
        <w:rPr>
          <w:rFonts w:ascii="仿宋_GB2312" w:hAnsi="仿宋" w:eastAsia="仿宋_GB2312" w:cs="宋体"/>
          <w:kern w:val="0"/>
          <w:sz w:val="32"/>
          <w:szCs w:val="32"/>
          <w:shd w:val="clear" w:color="auto" w:fill="FFFFFF"/>
        </w:rPr>
      </w:pPr>
    </w:p>
    <w:p>
      <w:pPr>
        <w:snapToGrid w:val="0"/>
        <w:spacing w:line="560" w:lineRule="exact"/>
        <w:rPr>
          <w:rFonts w:hint="eastAsia" w:ascii="仿宋_GB2312" w:hAnsi="仿宋" w:eastAsia="仿宋_GB2312" w:cs="宋体"/>
          <w:kern w:val="0"/>
          <w:sz w:val="32"/>
          <w:szCs w:val="32"/>
          <w:shd w:val="clear" w:color="auto" w:fill="FFFFFF"/>
        </w:rPr>
      </w:pPr>
      <w:r>
        <w:rPr>
          <w:rFonts w:hint="eastAsia" w:ascii="仿宋_GB2312" w:hAnsi="仿宋" w:eastAsia="仿宋_GB2312" w:cs="宋体"/>
          <w:kern w:val="0"/>
          <w:sz w:val="32"/>
          <w:szCs w:val="32"/>
          <w:shd w:val="clear" w:color="auto" w:fill="FFFFFF"/>
        </w:rPr>
        <w:t xml:space="preserve">                                   年   月   日</w:t>
      </w:r>
    </w:p>
    <w:p/>
    <w:p/>
    <w:sectPr>
      <w:footerReference r:id="rId3" w:type="default"/>
      <w:footerReference r:id="rId4" w:type="even"/>
      <w:pgSz w:w="11906" w:h="16838"/>
      <w:pgMar w:top="1440" w:right="1474" w:bottom="1984" w:left="1587" w:header="851" w:footer="1134" w:gutter="0"/>
      <w:pgBorders>
        <w:top w:val="none" w:sz="0" w:space="0"/>
        <w:left w:val="none" w:sz="0" w:space="0"/>
        <w:bottom w:val="none" w:sz="0" w:space="0"/>
        <w:right w:val="none" w:sz="0" w:space="0"/>
      </w:pgBorders>
      <w:cols w:space="720" w:num="1"/>
      <w:docGrid w:type="linesAndChars" w:linePitch="590" w:charSpace="16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altName w:val="方正宋体S-超大字符集"/>
    <w:panose1 w:val="02000000000000000000"/>
    <w:charset w:val="86"/>
    <w:family w:val="auto"/>
    <w:pitch w:val="default"/>
    <w:sig w:usb0="00000001" w:usb1="08000000" w:usb2="00000000" w:usb3="00000000" w:csb0="00040000" w:csb1="00000000"/>
  </w:font>
  <w:font w:name="方正黑体_GBK">
    <w:altName w:val="思源黑体 CN"/>
    <w:panose1 w:val="02000000000000000000"/>
    <w:charset w:val="00"/>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方正宋体S-超大字符集">
    <w:panose1 w:val="02000000000000000000"/>
    <w:charset w:val="86"/>
    <w:family w:val="auto"/>
    <w:pitch w:val="default"/>
    <w:sig w:usb0="00000001" w:usb1="08000000" w:usb2="00000000" w:usb3="00000000" w:csb0="00040000" w:csb1="00000000"/>
  </w:font>
  <w:font w:name="思源黑体 CN">
    <w:panose1 w:val="020B0600000000000000"/>
    <w:charset w:val="86"/>
    <w:family w:val="auto"/>
    <w:pitch w:val="default"/>
    <w:sig w:usb0="20000003" w:usb1="2ADF3C10" w:usb2="00000016" w:usb3="00000000" w:csb0="60060107" w:csb1="00000000"/>
  </w:font>
  <w:font w:name="仿宋_GB2312">
    <w:panose1 w:val="02010609030101010101"/>
    <w:charset w:val="86"/>
    <w:family w:val="modern"/>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 w:name="PingFang SC">
    <w:altName w:val="宋体"/>
    <w:panose1 w:val="00000000000000000000"/>
    <w:charset w:val="00"/>
    <w:family w:val="auto"/>
    <w:pitch w:val="default"/>
    <w:sig w:usb0="00000000" w:usb1="00000000" w:usb2="00000016" w:usb3="00000000" w:csb0="00140001" w:csb1="00000000"/>
  </w:font>
  <w:font w:name="方正小标宋_GBK">
    <w:panose1 w:val="02000000000000000000"/>
    <w:charset w:val="86"/>
    <w:family w:val="script"/>
    <w:pitch w:val="default"/>
    <w:sig w:usb0="00000001" w:usb1="08000000" w:usb2="00000000" w:usb3="00000000" w:csb0="00040000" w:csb1="00000000"/>
  </w:font>
  <w:font w:name="宋体-18030">
    <w:altName w:val="宋体"/>
    <w:panose1 w:val="00000000000000000000"/>
    <w:charset w:val="00"/>
    <w:family w:val="decorative"/>
    <w:pitch w:val="default"/>
    <w:sig w:usb0="00000000" w:usb1="00000000" w:usb2="000A005E"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altName w:val="黑体"/>
    <w:panose1 w:val="020B0703020204020201"/>
    <w:charset w:val="86"/>
    <w:family w:val="swiss"/>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spacing w:line="420" w:lineRule="auto"/>
      <w:ind w:right="-1" w:rightChars="100"/>
      <w:jc w:val="right"/>
      <w:rPr>
        <w:rFonts w:hint="eastAsia" w:ascii="楷体_GB2312" w:eastAsia="楷体_GB2312"/>
        <w:sz w:val="28"/>
      </w:rPr>
    </w:pPr>
    <w:r>
      <w:rPr>
        <w:rStyle w:val="5"/>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fldChar w:fldCharType="begin"/>
    </w:r>
    <w:r>
      <w:rPr>
        <w:rStyle w:val="5"/>
        <w:rFonts w:hint="eastAsia" w:ascii="仿宋_GB2312" w:hAnsi="仿宋_GB2312" w:eastAsia="仿宋_GB2312" w:cs="仿宋_GB2312"/>
        <w:sz w:val="32"/>
        <w:szCs w:val="32"/>
      </w:rPr>
      <w:instrText xml:space="preserve"> PAGE </w:instrText>
    </w:r>
    <w:r>
      <w:rPr>
        <w:rFonts w:hint="eastAsia" w:ascii="仿宋_GB2312" w:hAnsi="仿宋_GB2312" w:eastAsia="仿宋_GB2312" w:cs="仿宋_GB2312"/>
        <w:sz w:val="32"/>
        <w:szCs w:val="32"/>
      </w:rPr>
      <w:fldChar w:fldCharType="separate"/>
    </w:r>
    <w:r>
      <w:rPr>
        <w:rStyle w:val="5"/>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xml:space="preserve"> </w:t>
    </w:r>
    <w:r>
      <w:rPr>
        <w:rStyle w:val="5"/>
        <w:rFonts w:hint="eastAsia" w:ascii="仿宋_GB2312" w:hAnsi="仿宋_GB2312" w:eastAsia="仿宋_GB2312" w:cs="仿宋_GB2312"/>
        <w:sz w:val="32"/>
        <w:szCs w:val="32"/>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420" w:lineRule="auto"/>
      <w:ind w:left="-1" w:leftChars="100"/>
      <w:rPr>
        <w:rStyle w:val="5"/>
        <w:rFonts w:hint="eastAsia" w:ascii="宋体" w:hAnsi="宋体" w:eastAsia="宋体"/>
        <w:sz w:val="28"/>
      </w:rPr>
    </w:pPr>
    <w:r>
      <w:rPr>
        <w:rStyle w:val="5"/>
        <w:rFonts w:hint="eastAsia" w:ascii="宋体" w:hAnsi="宋体" w:eastAsia="宋体"/>
        <w:sz w:val="28"/>
      </w:rPr>
      <w:t xml:space="preserve">— </w:t>
    </w:r>
    <w:r>
      <w:rPr>
        <w:rFonts w:hint="eastAsia" w:ascii="宋体" w:hAnsi="宋体" w:eastAsia="宋体"/>
        <w:sz w:val="28"/>
      </w:rPr>
      <w:fldChar w:fldCharType="begin"/>
    </w:r>
    <w:r>
      <w:rPr>
        <w:rStyle w:val="5"/>
        <w:rFonts w:hint="eastAsia" w:ascii="宋体" w:hAnsi="宋体" w:eastAsia="宋体"/>
        <w:sz w:val="28"/>
      </w:rPr>
      <w:instrText xml:space="preserve"> PAGE </w:instrText>
    </w:r>
    <w:r>
      <w:rPr>
        <w:rFonts w:hint="eastAsia" w:ascii="宋体" w:hAnsi="宋体" w:eastAsia="宋体"/>
        <w:sz w:val="28"/>
      </w:rPr>
      <w:fldChar w:fldCharType="separate"/>
    </w:r>
    <w:r>
      <w:rPr>
        <w:rStyle w:val="5"/>
        <w:rFonts w:hint="eastAsia" w:ascii="宋体" w:hAnsi="宋体" w:eastAsia="宋体"/>
        <w:sz w:val="28"/>
      </w:rPr>
      <w:t>2</w:t>
    </w:r>
    <w:r>
      <w:rPr>
        <w:rFonts w:hint="eastAsia" w:ascii="宋体" w:hAnsi="宋体" w:eastAsia="宋体"/>
        <w:sz w:val="28"/>
      </w:rPr>
      <w:fldChar w:fldCharType="end"/>
    </w:r>
    <w:r>
      <w:rPr>
        <w:rFonts w:hint="eastAsia" w:ascii="宋体" w:hAnsi="宋体" w:eastAsia="宋体"/>
        <w:sz w:val="28"/>
      </w:rPr>
      <w:t xml:space="preserve"> </w:t>
    </w:r>
    <w:r>
      <w:rPr>
        <w:rStyle w:val="5"/>
        <w:rFonts w:hint="eastAsia" w:ascii="宋体" w:hAnsi="宋体" w:eastAsia="宋体"/>
        <w:sz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A5A5D"/>
    <w:multiLevelType w:val="singleLevel"/>
    <w:tmpl w:val="5C0A5A5D"/>
    <w:lvl w:ilvl="0" w:tentative="0">
      <w:start w:val="6"/>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FE38C5"/>
    <w:rsid w:val="FFFE38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6"/>
      <w:kern w:val="2"/>
      <w:sz w:val="32"/>
      <w:lang w:val="en-US" w:eastAsia="zh-CN"/>
    </w:rPr>
  </w:style>
  <w:style w:type="character" w:default="1" w:styleId="3">
    <w:name w:val="Default Paragraph Font"/>
    <w:link w:val="4"/>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customStyle="1" w:styleId="4">
    <w:name w:val="_Style 4"/>
    <w:basedOn w:val="1"/>
    <w:link w:val="3"/>
    <w:qFormat/>
    <w:uiPriority w:val="0"/>
    <w:pPr>
      <w:tabs>
        <w:tab w:val="left" w:pos="432"/>
      </w:tabs>
      <w:spacing w:line="400" w:lineRule="exact"/>
      <w:ind w:left="432" w:hanging="432"/>
    </w:pPr>
  </w:style>
  <w:style w:type="character" w:styleId="5">
    <w:name w:val="page number"/>
    <w:basedOn w:val="3"/>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Office_10.8.0.7041_F1E327BC-269C-435d-A152-05C5408002CA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2019-03-20T11:14:00Z</dcterms:created>
  <dc:creator>admin</dc:creator>
  <cp:lastModifiedBy>admin</cp:lastModifiedBy>
  <dcterms:modified xsi:type="dcterms:W3CDTF">2019-03-20T11:16:43Z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2052-10.8.0.7041</vt:lpwstr>
  </property>
</Properties>
</file>