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</w:rPr>
        <w:t>:</w:t>
      </w:r>
    </w:p>
    <w:p>
      <w:pPr>
        <w:jc w:val="left"/>
        <w:rPr>
          <w:rFonts w:ascii="黑体" w:hAnsi="黑体" w:eastAsia="黑体"/>
          <w:sz w:val="32"/>
        </w:rPr>
      </w:pPr>
    </w:p>
    <w:p>
      <w:pPr>
        <w:jc w:val="left"/>
        <w:rPr>
          <w:rFonts w:ascii="黑体" w:hAnsi="黑体" w:eastAsia="黑体"/>
          <w:sz w:val="32"/>
        </w:rPr>
      </w:pPr>
    </w:p>
    <w:p>
      <w:pPr>
        <w:jc w:val="left"/>
        <w:rPr>
          <w:rFonts w:ascii="黑体" w:hAnsi="黑体" w:eastAsia="黑体"/>
          <w:sz w:val="32"/>
        </w:rPr>
      </w:pPr>
    </w:p>
    <w:p>
      <w:pPr>
        <w:jc w:val="left"/>
        <w:rPr>
          <w:rFonts w:ascii="黑体" w:hAnsi="黑体" w:eastAsia="黑体"/>
          <w:sz w:val="32"/>
        </w:rPr>
      </w:pPr>
    </w:p>
    <w:p>
      <w:pPr>
        <w:spacing w:line="1100" w:lineRule="exact"/>
        <w:jc w:val="center"/>
        <w:rPr>
          <w:rFonts w:ascii="方正小标宋简体" w:hAnsi="方正小标宋简体" w:eastAsia="方正小标宋简体"/>
          <w:b/>
          <w:bCs/>
          <w:sz w:val="52"/>
        </w:rPr>
      </w:pPr>
      <w:r>
        <w:rPr>
          <w:rFonts w:hint="eastAsia" w:ascii="方正小标宋简体" w:hAnsi="方正小标宋简体" w:eastAsia="方正小标宋简体"/>
          <w:b/>
          <w:bCs/>
          <w:sz w:val="52"/>
        </w:rPr>
        <w:t>智慧城市技术创新典型地区实践申报表</w:t>
      </w:r>
    </w:p>
    <w:p>
      <w:pPr>
        <w:ind w:firstLine="600" w:firstLineChars="200"/>
        <w:jc w:val="left"/>
        <w:rPr>
          <w:sz w:val="30"/>
        </w:rPr>
      </w:pPr>
    </w:p>
    <w:p>
      <w:pPr>
        <w:jc w:val="left"/>
        <w:rPr>
          <w:sz w:val="30"/>
        </w:rPr>
      </w:pPr>
    </w:p>
    <w:p>
      <w:pPr>
        <w:jc w:val="left"/>
        <w:rPr>
          <w:sz w:val="30"/>
        </w:rPr>
      </w:pPr>
    </w:p>
    <w:p>
      <w:pPr>
        <w:ind w:firstLine="600" w:firstLineChars="200"/>
        <w:jc w:val="left"/>
        <w:rPr>
          <w:sz w:val="30"/>
        </w:rPr>
      </w:pPr>
    </w:p>
    <w:p>
      <w:pPr>
        <w:spacing w:line="760" w:lineRule="exact"/>
        <w:ind w:left="1050" w:leftChars="500"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</w:t>
      </w:r>
      <w:r>
        <w:rPr>
          <w:rFonts w:eastAsia="仿宋_GB2312"/>
          <w:sz w:val="32"/>
        </w:rPr>
        <w:t>名称：</w:t>
      </w:r>
    </w:p>
    <w:p>
      <w:pPr>
        <w:spacing w:line="760" w:lineRule="exact"/>
        <w:ind w:left="1050" w:leftChars="500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申报单位： </w:t>
      </w:r>
    </w:p>
    <w:p>
      <w:pPr>
        <w:spacing w:line="760" w:lineRule="exact"/>
        <w:ind w:left="1050" w:leftChars="500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申报日期： </w:t>
      </w:r>
    </w:p>
    <w:p>
      <w:pPr>
        <w:spacing w:line="7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14"/>
        <w:tblpPr w:leftFromText="180" w:rightFromText="180" w:vertAnchor="text" w:horzAnchor="page" w:tblpX="1567" w:tblpY="230"/>
        <w:tblOverlap w:val="never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658"/>
        <w:gridCol w:w="831"/>
        <w:gridCol w:w="3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61" w:type="dxa"/>
            <w:gridSpan w:val="4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1.申报</w:t>
            </w:r>
            <w:r>
              <w:rPr>
                <w:rFonts w:hint="eastAsia" w:eastAsia="仿宋_GB2312"/>
                <w:b/>
                <w:sz w:val="24"/>
              </w:rPr>
              <w:t>单位</w:t>
            </w:r>
            <w:r>
              <w:rPr>
                <w:rFonts w:eastAsia="仿宋_GB2312"/>
                <w:b/>
                <w:sz w:val="24"/>
              </w:rPr>
              <w:t>概况</w:t>
            </w:r>
            <w:r>
              <w:rPr>
                <w:rFonts w:hint="eastAsia" w:eastAsia="仿宋_GB2312"/>
                <w:b/>
                <w:sz w:val="24"/>
              </w:rPr>
              <w:t>（政府部门）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申报单位名称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324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38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通讯地址及邮编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2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line="40" w:lineRule="exact"/>
      </w:pPr>
    </w:p>
    <w:tbl>
      <w:tblPr>
        <w:tblStyle w:val="14"/>
        <w:tblW w:w="90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61" w:type="dxa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2．智慧城市技术创新地区实践基本情况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61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智慧城市</w:t>
            </w:r>
            <w:r>
              <w:rPr>
                <w:rFonts w:hint="eastAsia" w:eastAsia="仿宋_GB2312"/>
                <w:sz w:val="24"/>
              </w:rPr>
              <w:t>技术创新地区实践项目</w:t>
            </w:r>
            <w:r>
              <w:rPr>
                <w:rFonts w:eastAsia="仿宋_GB2312"/>
                <w:sz w:val="24"/>
              </w:rPr>
              <w:t>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61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城市级别：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地级以上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□县级市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新城新区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产业园区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9061" w:type="dxa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本地区智慧城市技术</w:t>
            </w:r>
            <w:r>
              <w:rPr>
                <w:rFonts w:eastAsia="仿宋_GB2312"/>
                <w:sz w:val="24"/>
              </w:rPr>
              <w:t>架构</w:t>
            </w:r>
            <w:r>
              <w:rPr>
                <w:rFonts w:hint="eastAsia" w:eastAsia="仿宋_GB2312"/>
                <w:sz w:val="24"/>
              </w:rPr>
              <w:t>设计概况（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00字</w:t>
            </w:r>
            <w:r>
              <w:rPr>
                <w:rFonts w:eastAsia="仿宋_GB2312"/>
                <w:sz w:val="24"/>
              </w:rPr>
              <w:t>左右</w:t>
            </w:r>
            <w:r>
              <w:rPr>
                <w:rFonts w:hint="eastAsia" w:eastAsia="仿宋_GB2312"/>
                <w:sz w:val="24"/>
              </w:rPr>
              <w:t>）：（参考《智慧城市顶层设计指南》GBT36333 2018相关要求，提供本地区智慧城市业务架构、数据架构、应用架构、信息基础设施架构等关键技术设计情况，或以附件形式提供本地区已完成的智慧城市顶层设计、总体规划等涉及上述要求内容的相关文件，打包文件命名为智慧城市技术架构+项目名称）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9061" w:type="dxa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实践案例介绍（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00字</w:t>
            </w:r>
            <w:r>
              <w:rPr>
                <w:rFonts w:eastAsia="仿宋_GB2312"/>
                <w:sz w:val="24"/>
              </w:rPr>
              <w:t>左右</w:t>
            </w:r>
            <w:r>
              <w:rPr>
                <w:rFonts w:hint="eastAsia" w:eastAsia="仿宋_GB2312"/>
                <w:sz w:val="24"/>
              </w:rPr>
              <w:t>）：（请提供基于标准架构的智慧城市技术创新典型实践案例，包括实践案例的技术创新亮点和核心功能亮点）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9061" w:type="dxa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>技术创新应用情况及效果（300字</w:t>
            </w:r>
            <w:r>
              <w:rPr>
                <w:rFonts w:eastAsia="仿宋_GB2312"/>
                <w:sz w:val="24"/>
              </w:rPr>
              <w:t>左右</w:t>
            </w:r>
            <w:r>
              <w:rPr>
                <w:rFonts w:hint="eastAsia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rPr>
                <w:rFonts w:eastAsia="仿宋_GB2312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88"/>
    <w:rsid w:val="0001514C"/>
    <w:rsid w:val="00021BE6"/>
    <w:rsid w:val="00027377"/>
    <w:rsid w:val="00033F33"/>
    <w:rsid w:val="000469C8"/>
    <w:rsid w:val="00050464"/>
    <w:rsid w:val="00073348"/>
    <w:rsid w:val="000818D2"/>
    <w:rsid w:val="000A3188"/>
    <w:rsid w:val="000D49C3"/>
    <w:rsid w:val="00116801"/>
    <w:rsid w:val="00124839"/>
    <w:rsid w:val="00152798"/>
    <w:rsid w:val="001865FA"/>
    <w:rsid w:val="001D753E"/>
    <w:rsid w:val="001F7AA3"/>
    <w:rsid w:val="0020467E"/>
    <w:rsid w:val="00213283"/>
    <w:rsid w:val="00231D4C"/>
    <w:rsid w:val="00242A4D"/>
    <w:rsid w:val="00274F60"/>
    <w:rsid w:val="00295586"/>
    <w:rsid w:val="002D5A6E"/>
    <w:rsid w:val="002E32CA"/>
    <w:rsid w:val="00372989"/>
    <w:rsid w:val="00387353"/>
    <w:rsid w:val="00395DFB"/>
    <w:rsid w:val="003E2FD7"/>
    <w:rsid w:val="00406046"/>
    <w:rsid w:val="004157D1"/>
    <w:rsid w:val="0043008A"/>
    <w:rsid w:val="00471B90"/>
    <w:rsid w:val="004835A3"/>
    <w:rsid w:val="00494CF9"/>
    <w:rsid w:val="004E3E88"/>
    <w:rsid w:val="004F0764"/>
    <w:rsid w:val="004F0AB6"/>
    <w:rsid w:val="005061D2"/>
    <w:rsid w:val="00554F45"/>
    <w:rsid w:val="0058209F"/>
    <w:rsid w:val="0058295F"/>
    <w:rsid w:val="005A6850"/>
    <w:rsid w:val="005D4B08"/>
    <w:rsid w:val="005E60C2"/>
    <w:rsid w:val="005E6592"/>
    <w:rsid w:val="00624380"/>
    <w:rsid w:val="00670011"/>
    <w:rsid w:val="00717D96"/>
    <w:rsid w:val="00767198"/>
    <w:rsid w:val="00783788"/>
    <w:rsid w:val="00787D4B"/>
    <w:rsid w:val="007A7F1E"/>
    <w:rsid w:val="007B2300"/>
    <w:rsid w:val="00817BCB"/>
    <w:rsid w:val="0083136F"/>
    <w:rsid w:val="0087319D"/>
    <w:rsid w:val="008A7F97"/>
    <w:rsid w:val="008B2F9B"/>
    <w:rsid w:val="008C55EF"/>
    <w:rsid w:val="008C7CED"/>
    <w:rsid w:val="008D19E3"/>
    <w:rsid w:val="0096262B"/>
    <w:rsid w:val="009D6470"/>
    <w:rsid w:val="00A06486"/>
    <w:rsid w:val="00A40BDB"/>
    <w:rsid w:val="00A53E6C"/>
    <w:rsid w:val="00A83ADA"/>
    <w:rsid w:val="00AB54C6"/>
    <w:rsid w:val="00B30138"/>
    <w:rsid w:val="00B5303E"/>
    <w:rsid w:val="00B84500"/>
    <w:rsid w:val="00BA10F9"/>
    <w:rsid w:val="00BC0EDF"/>
    <w:rsid w:val="00BC3B78"/>
    <w:rsid w:val="00BE358B"/>
    <w:rsid w:val="00C00720"/>
    <w:rsid w:val="00C51FE6"/>
    <w:rsid w:val="00CC2827"/>
    <w:rsid w:val="00D64446"/>
    <w:rsid w:val="00D97731"/>
    <w:rsid w:val="00DD3FF7"/>
    <w:rsid w:val="00E312F2"/>
    <w:rsid w:val="00E35D0D"/>
    <w:rsid w:val="00E71F45"/>
    <w:rsid w:val="00E92D65"/>
    <w:rsid w:val="00EB606B"/>
    <w:rsid w:val="00EC4BA9"/>
    <w:rsid w:val="00F0131E"/>
    <w:rsid w:val="00F227B6"/>
    <w:rsid w:val="00F654EC"/>
    <w:rsid w:val="00FD081D"/>
    <w:rsid w:val="01A071BF"/>
    <w:rsid w:val="05C966E3"/>
    <w:rsid w:val="0ECF3B0C"/>
    <w:rsid w:val="12DA039E"/>
    <w:rsid w:val="1FA345A7"/>
    <w:rsid w:val="23CF2F40"/>
    <w:rsid w:val="3E6A27EC"/>
    <w:rsid w:val="4DE459EA"/>
    <w:rsid w:val="5C576AB7"/>
    <w:rsid w:val="686D6725"/>
    <w:rsid w:val="73C35D36"/>
    <w:rsid w:val="75A91DEC"/>
    <w:rsid w:val="7A4C6195"/>
    <w:rsid w:val="9FDF0961"/>
    <w:rsid w:val="FF17A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3"/>
    <w:semiHidden/>
    <w:unhideWhenUsed/>
    <w:qFormat/>
    <w:uiPriority w:val="99"/>
    <w:rPr>
      <w:b/>
      <w:bCs/>
      <w:szCs w:val="22"/>
    </w:rPr>
  </w:style>
  <w:style w:type="paragraph" w:styleId="5">
    <w:name w:val="annotation text"/>
    <w:basedOn w:val="1"/>
    <w:link w:val="15"/>
    <w:semiHidden/>
    <w:unhideWhenUsed/>
    <w:qFormat/>
    <w:uiPriority w:val="0"/>
    <w:pPr>
      <w:jc w:val="left"/>
    </w:pPr>
    <w:rPr>
      <w:szCs w:val="24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17"/>
    <w:semiHidden/>
    <w:unhideWhenUsed/>
    <w:qFormat/>
    <w:uiPriority w:val="0"/>
    <w:pPr>
      <w:snapToGrid w:val="0"/>
      <w:jc w:val="left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styleId="13">
    <w:name w:val="footnote reference"/>
    <w:basedOn w:val="10"/>
    <w:semiHidden/>
    <w:unhideWhenUsed/>
    <w:qFormat/>
    <w:uiPriority w:val="0"/>
    <w:rPr>
      <w:vertAlign w:val="superscript"/>
    </w:rPr>
  </w:style>
  <w:style w:type="character" w:customStyle="1" w:styleId="15">
    <w:name w:val="批注文字 Char"/>
    <w:basedOn w:val="10"/>
    <w:link w:val="5"/>
    <w:semiHidden/>
    <w:qFormat/>
    <w:uiPriority w:val="0"/>
    <w:rPr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脚注文本 Char"/>
    <w:basedOn w:val="10"/>
    <w:link w:val="9"/>
    <w:semiHidden/>
    <w:qFormat/>
    <w:uiPriority w:val="0"/>
    <w:rPr>
      <w:sz w:val="18"/>
      <w:szCs w:val="18"/>
    </w:rPr>
  </w:style>
  <w:style w:type="character" w:customStyle="1" w:styleId="18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21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3 Char"/>
    <w:basedOn w:val="10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23">
    <w:name w:val="批注主题 Char"/>
    <w:basedOn w:val="15"/>
    <w:link w:val="4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223</Words>
  <Characters>1276</Characters>
  <Lines>10</Lines>
  <Paragraphs>2</Paragraphs>
  <TotalTime>161</TotalTime>
  <ScaleCrop>false</ScaleCrop>
  <LinksUpToDate>false</LinksUpToDate>
  <CharactersWithSpaces>1497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2019-08-16T08:10:00Z</dcterms:created>
  <dc:creator>Windows用户</dc:creator>
  <cp:lastModifiedBy>admin</cp:lastModifiedBy>
  <dcterms:modified xsi:type="dcterms:W3CDTF">2019-10-08T16:48:33Z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