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outlineLvl w:val="9"/>
        <w:rPr>
          <w:rFonts w:hint="eastAsia"/>
        </w:rPr>
      </w:pPr>
      <w:r>
        <w:rPr>
          <w:rFonts w:hint="default" w:ascii="黑体" w:hAnsi="黑体" w:eastAsia="黑体" w:cs="仿宋_GB2312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支持服务“专精特新”中小企业的中小企业公共服务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示范平台和服务产品拟推荐名单</w:t>
      </w:r>
    </w:p>
    <w:p>
      <w:pPr>
        <w:pStyle w:val="2"/>
        <w:rPr>
          <w:rFonts w:hint="eastAsia"/>
        </w:rPr>
      </w:pPr>
    </w:p>
    <w:tbl>
      <w:tblPr>
        <w:tblStyle w:val="6"/>
        <w:tblW w:w="82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880"/>
        <w:gridCol w:w="2227"/>
        <w:gridCol w:w="32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示范平台名称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服务产品类别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服务产品名称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中关村芯园（北京）有限公司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EDA软件许可租赁服务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流片验证服务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IC技术分享培训服务</w:t>
            </w:r>
          </w:p>
        </w:tc>
      </w:tr>
      <w:tr>
        <w:tblPrEx>
          <w:tblLayout w:type="fixed"/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北京软件和信息服务协会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软件产品登记测试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计算机软件著作权登记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市场开拓服务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商机对接服务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市场开拓服务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数字经济生态共建系列活动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软件产业生态系列培训</w:t>
            </w:r>
          </w:p>
        </w:tc>
      </w:tr>
      <w:tr>
        <w:tblPrEx>
          <w:tblLayout w:type="fixed"/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北京中科卓信软件测评技术中心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软件产品验收测试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网络安全验收测评咨询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北京亦庄国际产业投资管理有限公司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融资对接服务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项目路演会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融资对接服务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一对一投融资对接走访服务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市场开拓服务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中博会会展服务</w:t>
            </w:r>
          </w:p>
        </w:tc>
      </w:tr>
      <w:tr>
        <w:tblPrEx>
          <w:tblLayout w:type="fixed"/>
        </w:tblPrEx>
        <w:trPr>
          <w:cantSplit/>
          <w:trHeight w:val="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创业黑马科技集团股份有限公司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专精特新-“小巨人”冲刺营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北京中科磐石科技有限公司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融资对接服务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融资咨询对接会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企业技术创新咨询服务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中航联创科技有限公司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产业生态资源信息精准推送服务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工业设计服务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3D打印</w:t>
            </w:r>
          </w:p>
        </w:tc>
      </w:tr>
      <w:tr>
        <w:tblPrEx>
          <w:tblLayout w:type="fixed"/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工业设计服务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精密加工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平台生态推广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北京华财会计股份有限公司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其他服务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华财财税管家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中孵高科产业孵化（北京）有限公司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洁净实验室服务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洁净实验室配套设备服务</w:t>
            </w:r>
          </w:p>
        </w:tc>
      </w:tr>
      <w:tr>
        <w:tblPrEx>
          <w:tblLayout w:type="fixed"/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生物医药开放实验室及配套设备服务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医疗器械实验室及通用设备服务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新能源新材料专业设备租赁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北京北大医疗创新谷科技有限公司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生物技术实验服务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政策服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政策宣讲解读培训会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北京神州绿盟科技有限公司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设备、系统安全测试评估服务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网络安全技术培训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北京德钧科技服务有限公司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知识产权代理及相关技术评估服务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政策服务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政策宣讲解读培训会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北京金山云网络技术有限公司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数字化赋能服务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云资源租赁和数据技术服务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北京汇智泰康医药技术有限公司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生物样本分析及检验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化妆品注册与备案检验评价培训会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北京中关村软件园发展有限责任公司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数字化赋能服务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zpark云资源租赁服务平台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政策服务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政策宣讲解读培训会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北京鸿测科技发展有限公司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中药产品检验检测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中药检验检测技术培训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北京八月瓜科技有限公司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专利导航分析报告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科技成果评价报告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技术转让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知识产权申请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知识产权整体规划分析及建议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知识产权综合服务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北京中关村硬创空间科技有限公司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工业设计服务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SMT贴片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工业设计服务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3D打印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北京知呱呱科技服务有限公司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“专精特新”企业知识产权挖掘与规划咨询服务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“专精特新”企业大数据检索分析服务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“专精特新”企业知识产权管理服务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“专精特新”企业国内发明专利申请服务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“专精特新”企业国内实用新型专利申请服务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“专精特新”企业国内外观设计专利申请服务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“专精特新”企业国内发明专利复审服务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“专精特新”企业PCT国际申请服务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“专精特新”企业高价值专利导航服务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“专精特新”企业新产品、新技术风险预警（FTO）服务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“专精特新”企业国内商标注册服务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“专精特新”企业计算机软件著作权登记服务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“专精特新”企业质量管理体系认证服务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中关村天合科技成果转化促进中心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企业优秀科技成果转化市场成熟度自评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专精特新企业创新能力成熟度自评系统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科技成果转化市场成熟度第三方专业化评价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数字化赋能服务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“云网”信息平台——找成果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数字化赋能服务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“云网”信息平台——产品推广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数字化赋能服务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“云网”信息平台——企业需求发布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企业需求精准对接科技资源服务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中科合创（北京）科技推广中心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“专精特新”技术成果评价服务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“专精特新”科技查新服务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“专精特新”技术对接推介服务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北京尊冠科技有限公司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电磁兼容测试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环境适应性及可靠性测试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电气安全性测试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软件及系统测试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北京路浩知识产权代理有限公司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国内发明专利申请代理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国内实用新型专利申请代理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PCT国际申请代理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海外国家专利申请代理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中文商标查询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外文商标检索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图形商标检索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国内商标注册代理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创新和技术服务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专利查新检索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培训服务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知识产权定制培训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法律维权服务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知识产权法律顾问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0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BYAAABkcnMvUEsBAhQAFAAAAAgAh07i&#10;QLNJWO7QAAAABQEAAA8AAAAAAAAAAQAgAAAAOAAAAGRycy9kb3ducmV2LnhtbFBLAQIUABQAAAAI&#10;AIdO4kBPRGL1wwIAANYFAAAOAAAAAAAAAAEAIAAAADUBAABkcnMvZTJvRG9jLnhtbFBLBQYAAAAA&#10;BgAGAFkBAABq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0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E2"/>
    <w:rsid w:val="00122657"/>
    <w:rsid w:val="00157E43"/>
    <w:rsid w:val="002C24B7"/>
    <w:rsid w:val="00445D1D"/>
    <w:rsid w:val="005F40F5"/>
    <w:rsid w:val="007C40D4"/>
    <w:rsid w:val="00AA682D"/>
    <w:rsid w:val="00B3585E"/>
    <w:rsid w:val="00F55AF8"/>
    <w:rsid w:val="00F93B1E"/>
    <w:rsid w:val="00FE10E2"/>
    <w:rsid w:val="55EB80AD"/>
    <w:rsid w:val="59FD45DB"/>
    <w:rsid w:val="675F1ED9"/>
    <w:rsid w:val="6CF7B34B"/>
    <w:rsid w:val="75B78BE0"/>
    <w:rsid w:val="7DCD97F2"/>
    <w:rsid w:val="7FF20C0E"/>
    <w:rsid w:val="AECF6FB9"/>
    <w:rsid w:val="DBF854E7"/>
    <w:rsid w:val="DFF77229"/>
    <w:rsid w:val="ECF92ABE"/>
    <w:rsid w:val="EDE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firstLine="640"/>
      <w:textAlignment w:val="baseline"/>
    </w:pPr>
    <w:rPr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1987</Characters>
  <Lines>16</Lines>
  <Paragraphs>4</Paragraphs>
  <TotalTime>0</TotalTime>
  <ScaleCrop>false</ScaleCrop>
  <LinksUpToDate>false</LinksUpToDate>
  <CharactersWithSpaces>2331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2022-03-24T10:16:00Z</dcterms:created>
  <dc:creator>SDH</dc:creator>
  <cp:lastModifiedBy>陈鹤中</cp:lastModifiedBy>
  <dcterms:modified xsi:type="dcterms:W3CDTF">2022-03-23T20:26:03Z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