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年北京市拟拨付</w:t>
      </w:r>
    </w:p>
    <w:p>
      <w:pPr>
        <w:tabs>
          <w:tab w:val="center" w:pos="4422"/>
          <w:tab w:val="left" w:pos="7995"/>
        </w:tabs>
        <w:spacing w:line="56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批新能源汽车补助资金明细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ab/>
      </w:r>
    </w:p>
    <w:p>
      <w:pPr>
        <w:spacing w:line="560" w:lineRule="exact"/>
        <w:ind w:firstLine="630"/>
        <w:jc w:val="center"/>
        <w:rPr>
          <w:rFonts w:ascii="仿宋_GB2312" w:hAnsi="仿宋_GB2312" w:eastAsia="仿宋_GB2312" w:cs="仿宋_GB2312"/>
          <w:sz w:val="44"/>
          <w:szCs w:val="44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年北京市拟拨付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</w:t>
      </w:r>
      <w:r>
        <w:rPr>
          <w:rFonts w:hint="eastAsia" w:ascii="仿宋_GB2312" w:hAnsi="仿宋_GB2312" w:eastAsia="仿宋_GB2312" w:cs="仿宋_GB2312"/>
          <w:sz w:val="32"/>
          <w:szCs w:val="32"/>
        </w:rPr>
        <w:t>批新能源汽车补助资金共涉及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3231</w:t>
      </w:r>
      <w:r>
        <w:rPr>
          <w:rFonts w:hint="eastAsia" w:ascii="仿宋_GB2312" w:eastAsia="仿宋_GB2312"/>
          <w:sz w:val="32"/>
          <w:szCs w:val="32"/>
        </w:rPr>
        <w:t>辆，</w:t>
      </w:r>
      <w:r>
        <w:rPr>
          <w:rFonts w:hint="eastAsia" w:ascii="仿宋_GB2312" w:hAnsi="仿宋_GB2312" w:eastAsia="仿宋_GB2312" w:cs="仿宋_GB2312"/>
          <w:sz w:val="32"/>
          <w:szCs w:val="32"/>
        </w:rPr>
        <w:t>拟拨付资金</w:t>
      </w:r>
      <w:r>
        <w:rPr>
          <w:rFonts w:hint="eastAsia" w:ascii="仿宋_GB2312" w:eastAsia="仿宋_GB2312"/>
          <w:sz w:val="32"/>
          <w:szCs w:val="32"/>
        </w:rPr>
        <w:t xml:space="preserve"> 11112.12816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具体如下：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after="120" w:line="560" w:lineRule="exact"/>
        <w:ind w:right="34" w:firstLine="640" w:firstLineChars="200"/>
        <w:jc w:val="left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（一）北京汽车股份有限公司</w:t>
      </w:r>
    </w:p>
    <w:tbl>
      <w:tblPr>
        <w:tblStyle w:val="5"/>
        <w:tblW w:w="8519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262"/>
        <w:gridCol w:w="1178"/>
        <w:gridCol w:w="879"/>
        <w:gridCol w:w="1160"/>
        <w:gridCol w:w="115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车辆类别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车辆型号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续驶里程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（公里）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数量（辆）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 xml:space="preserve">补助标准 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 xml:space="preserve">补助金额 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（万元）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Cs/>
                <w:kern w:val="0"/>
                <w:sz w:val="20"/>
                <w:szCs w:val="20"/>
              </w:rPr>
              <w:t>纯电动小客车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BJ7000C5E1-BEV</w:t>
            </w:r>
          </w:p>
        </w:tc>
        <w:tc>
          <w:tcPr>
            <w:tcW w:w="117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R</w:t>
            </w:r>
            <w:r>
              <w:rPr>
                <w:rFonts w:hint="eastAsia" w:ascii="等线" w:hAnsi="等线" w:eastAsia="等线" w:cs="Arial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250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4.5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4.5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BJ7000C5E2-BEV</w:t>
            </w:r>
          </w:p>
        </w:tc>
        <w:tc>
          <w:tcPr>
            <w:tcW w:w="11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2.2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2.2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BJ7000U3D2-BEV</w:t>
            </w:r>
          </w:p>
        </w:tc>
        <w:tc>
          <w:tcPr>
            <w:tcW w:w="11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2.2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2.2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18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BJ7000B3D5-BEV</w:t>
            </w:r>
          </w:p>
        </w:tc>
        <w:tc>
          <w:tcPr>
            <w:tcW w:w="117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150</w:t>
            </w:r>
            <w:r>
              <w:rPr>
                <w:rFonts w:hint="eastAsia" w:ascii="等线" w:hAnsi="等线" w:eastAsia="等线" w:cs="Arial"/>
                <w:bCs/>
                <w:kern w:val="0"/>
                <w:sz w:val="20"/>
                <w:szCs w:val="20"/>
              </w:rPr>
              <w:t>≤</w:t>
            </w: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R</w:t>
            </w:r>
            <w:r>
              <w:rPr>
                <w:rFonts w:hint="eastAsia" w:ascii="等线" w:hAnsi="等线" w:eastAsia="等线" w:cs="Arial"/>
                <w:bCs/>
                <w:kern w:val="0"/>
                <w:sz w:val="20"/>
                <w:szCs w:val="20"/>
              </w:rPr>
              <w:t>＜</w:t>
            </w: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250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1.8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39.6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4.5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31.5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BJ7000U3D-BEV</w:t>
            </w:r>
          </w:p>
        </w:tc>
        <w:tc>
          <w:tcPr>
            <w:tcW w:w="11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92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4.5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414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BJ7001B3D2-BEV</w:t>
            </w:r>
          </w:p>
        </w:tc>
        <w:tc>
          <w:tcPr>
            <w:tcW w:w="11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4.5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22.5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BJ7002B3D2-BEV</w:t>
            </w:r>
          </w:p>
        </w:tc>
        <w:tc>
          <w:tcPr>
            <w:tcW w:w="11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4.5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58.5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41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Cs/>
                <w:kern w:val="0"/>
                <w:sz w:val="20"/>
                <w:szCs w:val="20"/>
              </w:rPr>
              <w:t>小</w:t>
            </w:r>
            <w:r>
              <w:rPr>
                <w:rFonts w:ascii="Arial" w:hAnsi="Arial" w:eastAsia="等线" w:cs="Arial"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等线" w:hAnsi="等线" w:eastAsia="等线" w:cs="宋体"/>
                <w:bCs/>
                <w:kern w:val="0"/>
                <w:sz w:val="20"/>
                <w:szCs w:val="20"/>
              </w:rPr>
              <w:t>计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142</w:t>
            </w: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575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车辆类别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车辆型号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电池容量 （千瓦时）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数量（辆）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补助标准  （万元）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补助金额 （万元）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Cs/>
                <w:kern w:val="0"/>
                <w:sz w:val="20"/>
                <w:szCs w:val="20"/>
              </w:rPr>
              <w:t>纯电动专用车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BJ5022XXYV3R2-BEV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37.8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5.496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131.904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Cs/>
                <w:kern w:val="0"/>
                <w:sz w:val="20"/>
                <w:szCs w:val="20"/>
              </w:rPr>
              <w:t>小</w:t>
            </w:r>
            <w:r>
              <w:rPr>
                <w:rFonts w:ascii="Arial" w:hAnsi="Arial" w:eastAsia="等线" w:cs="Arial"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等线" w:hAnsi="等线" w:eastAsia="等线" w:cs="宋体"/>
                <w:bCs/>
                <w:kern w:val="0"/>
                <w:sz w:val="20"/>
                <w:szCs w:val="20"/>
              </w:rPr>
              <w:t>计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131.904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合  计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166</w:t>
            </w: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706.904</w:t>
            </w:r>
          </w:p>
        </w:tc>
      </w:tr>
    </w:tbl>
    <w:p>
      <w:pPr>
        <w:spacing w:after="120" w:line="560" w:lineRule="exact"/>
        <w:ind w:right="34" w:firstLine="640" w:firstLineChars="200"/>
        <w:jc w:val="left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（二）浙江吉利汽车有限公司</w:t>
      </w:r>
    </w:p>
    <w:tbl>
      <w:tblPr>
        <w:tblStyle w:val="5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839"/>
        <w:gridCol w:w="1116"/>
        <w:gridCol w:w="978"/>
        <w:gridCol w:w="1570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车辆类别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车辆型号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续驶里程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（公里）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数量（辆）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补助标准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补助金额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Cs/>
                <w:kern w:val="0"/>
                <w:sz w:val="20"/>
                <w:szCs w:val="20"/>
              </w:rPr>
              <w:t>纯电动乘用车</w:t>
            </w: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MR7002BEV03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R</w:t>
            </w:r>
            <w:r>
              <w:rPr>
                <w:rFonts w:hint="eastAsia" w:ascii="Arial" w:hAnsi="Arial" w:eastAsia="等线" w:cs="Arial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250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2.2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bCs/>
              </w:rPr>
            </w:pPr>
          </w:p>
        </w:tc>
        <w:tc>
          <w:tcPr>
            <w:tcW w:w="18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bCs/>
              </w:rPr>
            </w:pPr>
          </w:p>
        </w:tc>
        <w:tc>
          <w:tcPr>
            <w:tcW w:w="11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bCs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57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5.5</w:t>
            </w:r>
          </w:p>
        </w:tc>
        <w:tc>
          <w:tcPr>
            <w:tcW w:w="1572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16.5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Cs/>
                <w:kern w:val="0"/>
                <w:sz w:val="20"/>
                <w:szCs w:val="20"/>
              </w:rPr>
              <w:t>合</w:t>
            </w: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Arial"/>
                <w:bCs/>
                <w:kern w:val="0"/>
                <w:sz w:val="20"/>
                <w:szCs w:val="20"/>
              </w:rPr>
              <w:t>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18.7</w:t>
            </w:r>
          </w:p>
        </w:tc>
      </w:tr>
    </w:tbl>
    <w:p>
      <w:pPr>
        <w:spacing w:after="120" w:line="560" w:lineRule="exact"/>
        <w:ind w:right="34" w:firstLine="640" w:firstLineChars="200"/>
        <w:jc w:val="left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（三）浙江豪情汽车有限公司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599"/>
        <w:gridCol w:w="1439"/>
        <w:gridCol w:w="907"/>
        <w:gridCol w:w="1618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车辆类别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车辆型号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续驶里程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（公里）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数量（辆）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补助标准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补助金额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Cs/>
                <w:kern w:val="0"/>
                <w:sz w:val="20"/>
                <w:szCs w:val="20"/>
              </w:rPr>
              <w:t>纯电动乘用车</w:t>
            </w:r>
          </w:p>
        </w:tc>
        <w:tc>
          <w:tcPr>
            <w:tcW w:w="159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HQ7002BEV05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R</w:t>
            </w:r>
            <w:r>
              <w:rPr>
                <w:rFonts w:hint="eastAsia" w:ascii="Arial" w:hAnsi="Arial" w:eastAsia="等线" w:cs="Arial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250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1.694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8.47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400≤</w:t>
            </w: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R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567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3.025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1715.175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3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HQ7002BEV15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kern w:val="0"/>
                <w:sz w:val="20"/>
                <w:szCs w:val="20"/>
              </w:rPr>
              <w:t>300</w:t>
            </w:r>
            <w:r>
              <w:rPr>
                <w:rFonts w:hint="eastAsia" w:ascii="等线" w:hAnsi="等线" w:eastAsia="等线" w:cs="Arial"/>
                <w:bCs/>
                <w:kern w:val="0"/>
                <w:sz w:val="20"/>
                <w:szCs w:val="20"/>
              </w:rPr>
              <w:t>≤</w:t>
            </w: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R</w:t>
            </w:r>
            <w:r>
              <w:rPr>
                <w:rFonts w:hint="eastAsia" w:ascii="等线" w:hAnsi="等线" w:eastAsia="等线" w:cs="Arial"/>
                <w:bCs/>
                <w:kern w:val="0"/>
                <w:sz w:val="20"/>
                <w:szCs w:val="20"/>
              </w:rPr>
              <w:t>＜</w:t>
            </w:r>
            <w:r>
              <w:rPr>
                <w:rFonts w:hint="eastAsia" w:ascii="Arial" w:hAnsi="Arial" w:eastAsia="等线" w:cs="Arial"/>
                <w:bCs/>
                <w:kern w:val="0"/>
                <w:sz w:val="20"/>
                <w:szCs w:val="20"/>
              </w:rPr>
              <w:t>400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420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2.7225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1143.45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Cs/>
                <w:kern w:val="0"/>
                <w:sz w:val="20"/>
                <w:szCs w:val="20"/>
              </w:rPr>
              <w:t>合</w:t>
            </w: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Arial"/>
                <w:bCs/>
                <w:kern w:val="0"/>
                <w:sz w:val="20"/>
                <w:szCs w:val="20"/>
              </w:rPr>
              <w:t>计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992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2867.095</w:t>
            </w:r>
          </w:p>
        </w:tc>
      </w:tr>
    </w:tbl>
    <w:p>
      <w:pPr>
        <w:spacing w:after="120" w:line="560" w:lineRule="exact"/>
        <w:ind w:right="34" w:firstLine="640" w:firstLineChars="200"/>
        <w:jc w:val="left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（四）上海汽车商用车有限公司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035"/>
        <w:gridCol w:w="1380"/>
        <w:gridCol w:w="892"/>
        <w:gridCol w:w="1492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车辆类别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车辆型号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电池容量 （千瓦时）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数量（辆）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补助标准  （万元）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补助金额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 xml:space="preserve">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kern w:val="0"/>
                <w:sz w:val="20"/>
                <w:szCs w:val="20"/>
              </w:rPr>
              <w:t>纯电动专用车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SH5041XXYA7BEV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kern w:val="0"/>
                <w:sz w:val="20"/>
                <w:szCs w:val="20"/>
              </w:rPr>
              <w:t>75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kern w:val="0"/>
                <w:sz w:val="20"/>
                <w:szCs w:val="20"/>
              </w:rPr>
              <w:t>13.5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kern w:val="0"/>
                <w:sz w:val="20"/>
                <w:szCs w:val="20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kern w:val="0"/>
                <w:sz w:val="20"/>
                <w:szCs w:val="20"/>
              </w:rPr>
              <w:t>合  计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kern w:val="0"/>
                <w:sz w:val="20"/>
                <w:szCs w:val="20"/>
              </w:rPr>
              <w:t>54</w:t>
            </w:r>
          </w:p>
        </w:tc>
      </w:tr>
    </w:tbl>
    <w:p>
      <w:pPr>
        <w:spacing w:after="120" w:line="560" w:lineRule="exact"/>
        <w:ind w:right="34" w:firstLine="640" w:firstLineChars="200"/>
        <w:jc w:val="left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（五）一汽轿车股份有限公司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034"/>
        <w:gridCol w:w="1354"/>
        <w:gridCol w:w="919"/>
        <w:gridCol w:w="1557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车辆类别</w:t>
            </w: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车辆型号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续驶里程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（公里）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数量（辆）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补助标准  （万元）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 xml:space="preserve">补助金额 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kern w:val="0"/>
                <w:sz w:val="20"/>
                <w:szCs w:val="20"/>
              </w:rPr>
              <w:t>纯电动乘用车</w:t>
            </w: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CA7001BEV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kern w:val="0"/>
                <w:sz w:val="20"/>
                <w:szCs w:val="20"/>
              </w:rPr>
              <w:t>300</w:t>
            </w:r>
            <w:r>
              <w:rPr>
                <w:rFonts w:hint="eastAsia" w:ascii="等线" w:hAnsi="等线" w:eastAsia="等线" w:cs="Arial"/>
                <w:bCs/>
                <w:kern w:val="0"/>
                <w:sz w:val="20"/>
                <w:szCs w:val="20"/>
              </w:rPr>
              <w:t>≤</w:t>
            </w: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R</w:t>
            </w:r>
            <w:r>
              <w:rPr>
                <w:rFonts w:hint="eastAsia" w:ascii="等线" w:hAnsi="等线" w:eastAsia="等线" w:cs="Arial"/>
                <w:bCs/>
                <w:kern w:val="0"/>
                <w:sz w:val="20"/>
                <w:szCs w:val="20"/>
              </w:rPr>
              <w:t>＜</w:t>
            </w:r>
            <w:r>
              <w:rPr>
                <w:rFonts w:hint="eastAsia" w:ascii="Arial" w:hAnsi="Arial" w:eastAsia="等线" w:cs="Arial"/>
                <w:bCs/>
                <w:kern w:val="0"/>
                <w:sz w:val="20"/>
                <w:szCs w:val="20"/>
              </w:rPr>
              <w:t>400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kern w:val="0"/>
                <w:sz w:val="20"/>
                <w:szCs w:val="20"/>
              </w:rPr>
              <w:t>2.10816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kern w:val="0"/>
                <w:sz w:val="20"/>
                <w:szCs w:val="20"/>
              </w:rPr>
              <w:t>54.81216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kern w:val="0"/>
                <w:sz w:val="20"/>
                <w:szCs w:val="20"/>
              </w:rPr>
              <w:t>合  计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3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kern w:val="0"/>
                <w:sz w:val="20"/>
                <w:szCs w:val="20"/>
              </w:rPr>
              <w:t>54.81216</w:t>
            </w:r>
          </w:p>
        </w:tc>
      </w:tr>
    </w:tbl>
    <w:p>
      <w:pPr>
        <w:ind w:firstLine="640" w:firstLineChars="200"/>
        <w:jc w:val="left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（六）重庆长安汽车股份有限公司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053"/>
        <w:gridCol w:w="1270"/>
        <w:gridCol w:w="1154"/>
        <w:gridCol w:w="1500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车辆类别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车辆型号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电池容量 （千瓦时）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数量（辆）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补助标准  （万元）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 xml:space="preserve">补助金额 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" w:type="dxa"/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kern w:val="0"/>
                <w:sz w:val="20"/>
                <w:szCs w:val="20"/>
              </w:rPr>
              <w:t>纯电动专用车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SC5041XXYFRD53BEV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kern w:val="0"/>
                <w:sz w:val="20"/>
                <w:szCs w:val="20"/>
              </w:rPr>
              <w:t>83.4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kern w:val="0"/>
                <w:sz w:val="20"/>
                <w:szCs w:val="20"/>
              </w:rPr>
              <w:t>15.012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kern w:val="0"/>
                <w:sz w:val="20"/>
                <w:szCs w:val="20"/>
              </w:rPr>
              <w:t>525.42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3160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kern w:val="0"/>
                <w:sz w:val="20"/>
                <w:szCs w:val="20"/>
              </w:rPr>
              <w:t>525.42</w:t>
            </w:r>
          </w:p>
        </w:tc>
      </w:tr>
    </w:tbl>
    <w:p>
      <w:pPr>
        <w:spacing w:after="120" w:line="560" w:lineRule="exact"/>
        <w:ind w:right="34" w:firstLine="640" w:firstLineChars="200"/>
        <w:jc w:val="left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（七）比亚迪汽车工业有限公司</w:t>
      </w:r>
    </w:p>
    <w:tbl>
      <w:tblPr>
        <w:tblStyle w:val="5"/>
        <w:tblW w:w="8519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888"/>
        <w:gridCol w:w="1152"/>
        <w:gridCol w:w="879"/>
        <w:gridCol w:w="1135"/>
        <w:gridCol w:w="137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0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车辆类别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车辆型号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续驶里程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（公里）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数量（辆）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补助标准 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补助金额 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（万元）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纯电动乘用车</w:t>
            </w:r>
          </w:p>
        </w:tc>
        <w:tc>
          <w:tcPr>
            <w:tcW w:w="18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BYD7005BEV</w:t>
            </w:r>
          </w:p>
        </w:tc>
        <w:tc>
          <w:tcPr>
            <w:tcW w:w="115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</w:t>
            </w:r>
            <w:r>
              <w:rPr>
                <w:rFonts w:hint="eastAsia" w:ascii="等线" w:hAnsi="等线" w:eastAsia="等线" w:cs="Arial"/>
                <w:kern w:val="0"/>
                <w:sz w:val="20"/>
                <w:szCs w:val="20"/>
              </w:rPr>
              <w:t>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5.5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99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20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8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2.2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374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BYD7006BEVH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5.5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55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20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QCJ7007BEV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5.5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7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小</w:t>
            </w:r>
            <w:r>
              <w:rPr>
                <w:rFonts w:ascii="Arial" w:hAnsi="Arial" w:eastAsia="等线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251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550</w:t>
            </w:r>
          </w:p>
        </w:tc>
      </w:tr>
    </w:tbl>
    <w:p>
      <w:pPr>
        <w:spacing w:after="120" w:line="560" w:lineRule="exact"/>
        <w:ind w:right="34" w:firstLine="640" w:firstLineChars="200"/>
        <w:jc w:val="left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（八）比亚迪汽车有限公司</w:t>
      </w:r>
    </w:p>
    <w:tbl>
      <w:tblPr>
        <w:tblStyle w:val="5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654"/>
        <w:gridCol w:w="1456"/>
        <w:gridCol w:w="936"/>
        <w:gridCol w:w="1485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车辆类别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车辆型号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续驶里程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（公里）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数量（辆）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补助标准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 xml:space="preserve">补助金额 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5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纯电动乘用车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仿宋_GB2312" w:cs="Arial"/>
                <w:sz w:val="20"/>
                <w:szCs w:val="20"/>
              </w:rPr>
              <w:t>BYD6460SBEV</w:t>
            </w:r>
          </w:p>
        </w:tc>
        <w:tc>
          <w:tcPr>
            <w:tcW w:w="145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</w:t>
            </w:r>
            <w:r>
              <w:rPr>
                <w:rFonts w:hint="eastAsia" w:ascii="Arial" w:hAnsi="Arial" w:eastAsia="等线" w:cs="Arial"/>
                <w:kern w:val="0"/>
                <w:sz w:val="20"/>
                <w:szCs w:val="20"/>
              </w:rPr>
              <w:t>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仿宋_GB2312" w:cs="Arial"/>
                <w:sz w:val="20"/>
                <w:szCs w:val="20"/>
              </w:rPr>
              <w:t>BYD7008BEV1</w:t>
            </w:r>
          </w:p>
        </w:tc>
        <w:tc>
          <w:tcPr>
            <w:tcW w:w="14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57.2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15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</w:p>
        </w:tc>
        <w:tc>
          <w:tcPr>
            <w:tcW w:w="14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60.5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3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150.7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（九）安徽江淮汽车集团股份有限公司</w:t>
      </w:r>
    </w:p>
    <w:tbl>
      <w:tblPr>
        <w:tblStyle w:val="5"/>
        <w:tblW w:w="85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910"/>
        <w:gridCol w:w="1537"/>
        <w:gridCol w:w="944"/>
        <w:gridCol w:w="1283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车辆类别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车辆型号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续驶里程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（公里）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（辆）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申请补贴额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补助金额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纯电动乘用车</w:t>
            </w:r>
          </w:p>
        </w:tc>
        <w:tc>
          <w:tcPr>
            <w:tcW w:w="19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仿宋_GB2312" w:cs="Arial"/>
                <w:sz w:val="20"/>
                <w:szCs w:val="20"/>
              </w:rPr>
              <w:t>HFC7000WEV</w:t>
            </w:r>
          </w:p>
        </w:tc>
        <w:tc>
          <w:tcPr>
            <w:tcW w:w="153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</w:t>
            </w:r>
            <w:r>
              <w:rPr>
                <w:rFonts w:hint="eastAsia" w:ascii="等线" w:hAnsi="等线" w:eastAsia="等线" w:cs="Arial"/>
                <w:color w:val="000000"/>
                <w:kern w:val="0"/>
                <w:sz w:val="20"/>
                <w:szCs w:val="20"/>
              </w:rPr>
              <w:t>≤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hint="eastAsia" w:ascii="等线" w:hAnsi="等线" w:eastAsia="等线" w:cs="Arial"/>
                <w:color w:val="000000"/>
                <w:kern w:val="0"/>
                <w:sz w:val="20"/>
                <w:szCs w:val="20"/>
              </w:rPr>
              <w:t>＜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1.26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65.52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1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1.8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1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HFC7000BEV2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400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≤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2.5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1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1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HFC7000WEV1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250</w:t>
            </w:r>
            <w:r>
              <w:rPr>
                <w:rFonts w:hint="eastAsia" w:ascii="等线" w:hAnsi="等线" w:eastAsia="等线" w:cs="Arial"/>
                <w:color w:val="000000"/>
                <w:kern w:val="0"/>
                <w:sz w:val="20"/>
                <w:szCs w:val="20"/>
              </w:rPr>
              <w:t>≤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R&lt;300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1.7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54.4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1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HFC7000EWEV3</w:t>
            </w:r>
          </w:p>
        </w:tc>
        <w:tc>
          <w:tcPr>
            <w:tcW w:w="153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300</w:t>
            </w:r>
            <w:r>
              <w:rPr>
                <w:rFonts w:hint="eastAsia" w:ascii="等线" w:hAnsi="等线" w:eastAsia="等线" w:cs="Arial"/>
                <w:color w:val="000000"/>
                <w:kern w:val="0"/>
                <w:sz w:val="20"/>
                <w:szCs w:val="20"/>
              </w:rPr>
              <w:t>≤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R&lt;400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281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2.475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695.475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1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HFC7001EAEV5</w:t>
            </w:r>
          </w:p>
        </w:tc>
        <w:tc>
          <w:tcPr>
            <w:tcW w:w="15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2.25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42.75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390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872.445</w:t>
            </w:r>
          </w:p>
        </w:tc>
      </w:tr>
    </w:tbl>
    <w:p>
      <w:pPr>
        <w:spacing w:line="560" w:lineRule="exact"/>
        <w:ind w:firstLine="480" w:firstLineChars="150"/>
        <w:jc w:val="left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</w:t>
      </w:r>
      <w:r>
        <w:rPr>
          <w:rFonts w:ascii="楷体" w:hAnsi="楷体" w:eastAsia="楷体"/>
          <w:bCs/>
          <w:sz w:val="32"/>
          <w:szCs w:val="32"/>
        </w:rPr>
        <w:t>十</w:t>
      </w:r>
      <w:r>
        <w:rPr>
          <w:rFonts w:hint="eastAsia" w:ascii="楷体" w:hAnsi="楷体" w:eastAsia="楷体"/>
          <w:bCs/>
          <w:sz w:val="32"/>
          <w:szCs w:val="32"/>
        </w:rPr>
        <w:t>）奇瑞汽车股份有限公司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976"/>
        <w:gridCol w:w="1442"/>
        <w:gridCol w:w="879"/>
        <w:gridCol w:w="1599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车辆类别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车辆型号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续驶里程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（公里）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数量（辆）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补助标准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 （万元）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补助金额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 xml:space="preserve">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纯电动</w:t>
            </w:r>
          </w:p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乘用车</w:t>
            </w:r>
          </w:p>
        </w:tc>
        <w:tc>
          <w:tcPr>
            <w:tcW w:w="19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SQR7000BEVJ00</w:t>
            </w:r>
          </w:p>
        </w:tc>
        <w:tc>
          <w:tcPr>
            <w:tcW w:w="144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150</w:t>
            </w:r>
            <w:r>
              <w:rPr>
                <w:rFonts w:hint="eastAsia" w:ascii="等线" w:hAnsi="等线" w:eastAsia="等线" w:cs="Arial"/>
                <w:kern w:val="0"/>
                <w:sz w:val="20"/>
                <w:szCs w:val="20"/>
              </w:rPr>
              <w:t>≤</w:t>
            </w: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R&lt;250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2.67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58.74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67.74</w:t>
            </w:r>
          </w:p>
        </w:tc>
      </w:tr>
    </w:tbl>
    <w:p>
      <w:pPr>
        <w:spacing w:after="120" w:line="560" w:lineRule="exact"/>
        <w:ind w:right="34" w:firstLine="640" w:firstLineChars="200"/>
        <w:jc w:val="left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（十一）北京新能源汽车股份有限公司</w:t>
      </w:r>
    </w:p>
    <w:tbl>
      <w:tblPr>
        <w:tblStyle w:val="5"/>
        <w:tblW w:w="85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2275"/>
        <w:gridCol w:w="1496"/>
        <w:gridCol w:w="881"/>
        <w:gridCol w:w="1118"/>
        <w:gridCol w:w="13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车辆类别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车辆型号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续驶里程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（公里）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（辆）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补助标准（万元）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补助金额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纯电动乘用车</w:t>
            </w: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BJ7001BPH1-BEV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</w:t>
            </w:r>
            <w:r>
              <w:rPr>
                <w:rFonts w:hint="eastAsia" w:ascii="等线" w:hAnsi="等线" w:eastAsia="等线" w:cs="Arial"/>
                <w:color w:val="000000"/>
                <w:kern w:val="0"/>
                <w:sz w:val="20"/>
                <w:szCs w:val="20"/>
              </w:rPr>
              <w:t>≤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hint="eastAsia" w:ascii="等线" w:hAnsi="等线" w:eastAsia="等线" w:cs="Arial"/>
                <w:color w:val="000000"/>
                <w:kern w:val="0"/>
                <w:sz w:val="20"/>
                <w:szCs w:val="20"/>
              </w:rPr>
              <w:t>＜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3.6</w:t>
            </w:r>
          </w:p>
        </w:tc>
      </w:tr>
    </w:tbl>
    <w:p>
      <w:pPr>
        <w:ind w:firstLine="640" w:firstLineChars="200"/>
        <w:jc w:val="left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（十二）广州汽车集团乘用车有限公司</w:t>
      </w: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003"/>
        <w:gridCol w:w="1456"/>
        <w:gridCol w:w="987"/>
        <w:gridCol w:w="1618"/>
        <w:gridCol w:w="16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车辆类别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车辆型号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续驶里程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数量（辆）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补助标准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补助金额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纯电动乘用车</w:t>
            </w: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GAC7000BEVH0A</w:t>
            </w:r>
          </w:p>
        </w:tc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R</w:t>
            </w:r>
            <w:r>
              <w:rPr>
                <w:rFonts w:hint="eastAsia" w:ascii="Arial" w:hAnsi="Arial" w:eastAsia="等线" w:cs="Arial"/>
                <w:kern w:val="0"/>
                <w:sz w:val="20"/>
                <w:szCs w:val="20"/>
              </w:rPr>
              <w:t>≥</w:t>
            </w:r>
            <w:r>
              <w:rPr>
                <w:rFonts w:ascii="Arial" w:hAnsi="Arial" w:eastAsia="等线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2.42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111.32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1.694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464.156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575.476</w:t>
            </w:r>
          </w:p>
        </w:tc>
      </w:tr>
    </w:tbl>
    <w:p>
      <w:pPr>
        <w:ind w:firstLine="640" w:firstLineChars="200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楷体" w:hAnsi="楷体" w:eastAsia="楷体"/>
          <w:bCs/>
          <w:sz w:val="32"/>
          <w:szCs w:val="32"/>
        </w:rPr>
        <w:t>（十三）广汽乘用车（杭州）有限公司</w:t>
      </w:r>
    </w:p>
    <w:tbl>
      <w:tblPr>
        <w:tblStyle w:val="5"/>
        <w:tblW w:w="85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816"/>
        <w:gridCol w:w="1455"/>
        <w:gridCol w:w="935"/>
        <w:gridCol w:w="1484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33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纯电动乘用车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仿宋_GB2312" w:cs="Arial"/>
                <w:sz w:val="20"/>
                <w:szCs w:val="20"/>
              </w:rPr>
              <w:t>GAH7000BEVH0A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300</w:t>
            </w:r>
            <w:r>
              <w:rPr>
                <w:rFonts w:hint="eastAsia" w:ascii="等线" w:hAnsi="等线" w:eastAsia="等线" w:cs="Arial"/>
                <w:color w:val="000000"/>
                <w:kern w:val="0"/>
                <w:sz w:val="20"/>
                <w:szCs w:val="20"/>
              </w:rPr>
              <w:t>≤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hint="eastAsia" w:ascii="等线" w:hAnsi="等线" w:eastAsia="等线" w:cs="Arial"/>
                <w:color w:val="000000"/>
                <w:kern w:val="0"/>
                <w:sz w:val="20"/>
                <w:szCs w:val="20"/>
              </w:rPr>
              <w:t>＜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2.25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GAH7000BEVH0B</w:t>
            </w:r>
          </w:p>
        </w:tc>
        <w:tc>
          <w:tcPr>
            <w:tcW w:w="145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400</w:t>
            </w:r>
            <w:r>
              <w:rPr>
                <w:rFonts w:hint="eastAsia" w:ascii="等线" w:hAnsi="等线" w:eastAsia="等线" w:cs="Arial"/>
                <w:kern w:val="0"/>
                <w:sz w:val="20"/>
                <w:szCs w:val="20"/>
              </w:rPr>
              <w:t>≤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R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934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3.285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3068.19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3104.19</w:t>
            </w:r>
          </w:p>
        </w:tc>
      </w:tr>
    </w:tbl>
    <w:p>
      <w:pPr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仿宋_GB2312" w:hAnsi="仿宋" w:eastAsia="仿宋_GB2312"/>
          <w:bCs/>
          <w:color w:val="000000"/>
          <w:sz w:val="28"/>
          <w:szCs w:val="28"/>
        </w:rPr>
        <w:t xml:space="preserve">     </w:t>
      </w:r>
      <w:r>
        <w:rPr>
          <w:rFonts w:hint="eastAsia" w:ascii="楷体" w:hAnsi="楷体" w:eastAsia="楷体"/>
          <w:bCs/>
          <w:sz w:val="32"/>
          <w:szCs w:val="32"/>
        </w:rPr>
        <w:t>（十四）郑州宇通客车股份有限公司</w:t>
      </w:r>
    </w:p>
    <w:tbl>
      <w:tblPr>
        <w:tblStyle w:val="5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653"/>
        <w:gridCol w:w="1456"/>
        <w:gridCol w:w="937"/>
        <w:gridCol w:w="1485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车辆类别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车辆型号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车长（米）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数量（辆）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补助标准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 xml:space="preserve">补助金额 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5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纯电动客车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ZK6105BEVG23</w:t>
            </w:r>
          </w:p>
        </w:tc>
        <w:tc>
          <w:tcPr>
            <w:tcW w:w="145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kern w:val="0"/>
                <w:sz w:val="20"/>
                <w:szCs w:val="20"/>
              </w:rPr>
              <w:t>Ｌ＞10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ZK6115BEVY52</w:t>
            </w:r>
          </w:p>
        </w:tc>
        <w:tc>
          <w:tcPr>
            <w:tcW w:w="14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420</w:t>
            </w:r>
          </w:p>
        </w:tc>
      </w:tr>
    </w:tbl>
    <w:p>
      <w:pPr>
        <w:ind w:firstLine="640" w:firstLineChars="200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楷体" w:hAnsi="楷体" w:eastAsia="楷体"/>
          <w:bCs/>
          <w:sz w:val="32"/>
          <w:szCs w:val="32"/>
        </w:rPr>
        <w:t>（十五）北汽福田汽车股份有限公司</w:t>
      </w:r>
    </w:p>
    <w:tbl>
      <w:tblPr>
        <w:tblStyle w:val="5"/>
        <w:tblW w:w="86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2473"/>
        <w:gridCol w:w="970"/>
        <w:gridCol w:w="879"/>
        <w:gridCol w:w="1497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车辆类别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车辆型号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车长（米）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数量（辆）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申请补贴额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补助金额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纯电动客车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BJ6116EVUA(140.4kWh)</w:t>
            </w:r>
          </w:p>
        </w:tc>
        <w:tc>
          <w:tcPr>
            <w:tcW w:w="970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10＜L≤12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3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50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BJ6116EVUA(154.8kWh)</w:t>
            </w:r>
          </w:p>
        </w:tc>
        <w:tc>
          <w:tcPr>
            <w:tcW w:w="9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7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50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BJ6116EVUA(158.5kWh)</w:t>
            </w:r>
          </w:p>
        </w:tc>
        <w:tc>
          <w:tcPr>
            <w:tcW w:w="9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3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50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BJ6116EVUA-2</w:t>
            </w:r>
          </w:p>
        </w:tc>
        <w:tc>
          <w:tcPr>
            <w:tcW w:w="9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2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50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BJ6123EVCA-25</w:t>
            </w:r>
          </w:p>
        </w:tc>
        <w:tc>
          <w:tcPr>
            <w:tcW w:w="9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2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50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BJ6650EVCA-6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6＜L≤8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6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21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BJ6852EVUA</w:t>
            </w:r>
          </w:p>
        </w:tc>
        <w:tc>
          <w:tcPr>
            <w:tcW w:w="970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8＜L≤10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1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40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BJ6805EVCA-8</w:t>
            </w:r>
          </w:p>
        </w:tc>
        <w:tc>
          <w:tcPr>
            <w:tcW w:w="9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1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10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BJ6117EVUA-3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＞10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1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15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BJ6123EVCA-37</w:t>
            </w:r>
          </w:p>
        </w:tc>
        <w:tc>
          <w:tcPr>
            <w:tcW w:w="9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2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10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377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合  计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1061</w:t>
            </w:r>
          </w:p>
        </w:tc>
      </w:tr>
    </w:tbl>
    <w:p>
      <w:pPr>
        <w:numPr>
          <w:ilvl w:val="0"/>
          <w:numId w:val="1"/>
        </w:numPr>
        <w:ind w:firstLine="640" w:firstLineChars="200"/>
        <w:jc w:val="left"/>
        <w:rPr>
          <w:rFonts w:hint="eastAsia"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河北长安汽车有限公司</w:t>
      </w:r>
    </w:p>
    <w:p>
      <w:pPr>
        <w:numPr>
          <w:numId w:val="0"/>
        </w:numPr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62"/>
        <w:gridCol w:w="1837"/>
        <w:gridCol w:w="1192"/>
        <w:gridCol w:w="1173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车辆类别</w:t>
            </w:r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车辆型号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电池容量 （千瓦时）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数量（辆）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申请补贴额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补助金额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纯电动专用车</w:t>
            </w:r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SC5035XXYDCBBEV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62.1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11.178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78.246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78.246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（十七）众泰汽车股份有限公司</w:t>
      </w:r>
    </w:p>
    <w:tbl>
      <w:tblPr>
        <w:tblStyle w:val="5"/>
        <w:tblW w:w="87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933"/>
        <w:gridCol w:w="1406"/>
        <w:gridCol w:w="956"/>
        <w:gridCol w:w="1563"/>
        <w:gridCol w:w="15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车辆类别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车辆型号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续驶里程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（公里）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数量（辆）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补助标准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补助金额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纯电动乘用车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JNJ7000EVK1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</w:t>
            </w:r>
            <w:r>
              <w:rPr>
                <w:rFonts w:hint="eastAsia" w:ascii="等线" w:hAnsi="等线" w:eastAsia="等线" w:cs="Arial"/>
                <w:color w:val="000000"/>
                <w:kern w:val="0"/>
                <w:sz w:val="20"/>
                <w:szCs w:val="20"/>
              </w:rPr>
              <w:t>≤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hint="eastAsia" w:ascii="等线" w:hAnsi="等线" w:eastAsia="等线" w:cs="Arial"/>
                <w:color w:val="000000"/>
                <w:kern w:val="0"/>
                <w:sz w:val="20"/>
                <w:szCs w:val="20"/>
              </w:rPr>
              <w:t>＜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</w:rPr>
              <w:t>1.8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1"/>
    <w:family w:val="swiss"/>
    <w:pitch w:val="default"/>
    <w:sig w:usb0="00000000" w:usb1="00000000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AB725"/>
    <w:multiLevelType w:val="singleLevel"/>
    <w:tmpl w:val="77EAB725"/>
    <w:lvl w:ilvl="0" w:tentative="0">
      <w:start w:val="1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D2ED9"/>
    <w:rsid w:val="00394A39"/>
    <w:rsid w:val="004C591D"/>
    <w:rsid w:val="005E1857"/>
    <w:rsid w:val="006024F7"/>
    <w:rsid w:val="008B4CFC"/>
    <w:rsid w:val="00940F76"/>
    <w:rsid w:val="00A066D9"/>
    <w:rsid w:val="00BA0211"/>
    <w:rsid w:val="00E80545"/>
    <w:rsid w:val="00FE17AC"/>
    <w:rsid w:val="09C922AB"/>
    <w:rsid w:val="0B8E5E69"/>
    <w:rsid w:val="1AC30371"/>
    <w:rsid w:val="1AF767E4"/>
    <w:rsid w:val="1F2C037C"/>
    <w:rsid w:val="1FAD6FAD"/>
    <w:rsid w:val="225C14B8"/>
    <w:rsid w:val="23190246"/>
    <w:rsid w:val="29CC65C0"/>
    <w:rsid w:val="2A2903F3"/>
    <w:rsid w:val="2A772CFE"/>
    <w:rsid w:val="2C7D47DE"/>
    <w:rsid w:val="30A9685A"/>
    <w:rsid w:val="30B66A32"/>
    <w:rsid w:val="32663B93"/>
    <w:rsid w:val="334A3E9B"/>
    <w:rsid w:val="3A1C6BB1"/>
    <w:rsid w:val="3B2E3F6F"/>
    <w:rsid w:val="411F143C"/>
    <w:rsid w:val="41C72E4C"/>
    <w:rsid w:val="4247661F"/>
    <w:rsid w:val="438645E4"/>
    <w:rsid w:val="44954988"/>
    <w:rsid w:val="47C46D54"/>
    <w:rsid w:val="4866290E"/>
    <w:rsid w:val="49840903"/>
    <w:rsid w:val="49E80E8F"/>
    <w:rsid w:val="4C50114F"/>
    <w:rsid w:val="4D11164F"/>
    <w:rsid w:val="4F341E95"/>
    <w:rsid w:val="4F76499B"/>
    <w:rsid w:val="503314C7"/>
    <w:rsid w:val="52ED2ED9"/>
    <w:rsid w:val="629F45CE"/>
    <w:rsid w:val="634019B4"/>
    <w:rsid w:val="66B512CC"/>
    <w:rsid w:val="69611284"/>
    <w:rsid w:val="6AD82AA5"/>
    <w:rsid w:val="724B64FA"/>
    <w:rsid w:val="76477084"/>
    <w:rsid w:val="79DB02DA"/>
    <w:rsid w:val="7C701F7F"/>
    <w:rsid w:val="7DE66B26"/>
    <w:rsid w:val="7EA2729B"/>
    <w:rsid w:val="B7FB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font1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269</Words>
  <Characters>1535</Characters>
  <Lines>12</Lines>
  <Paragraphs>3</Paragraphs>
  <TotalTime>232</TotalTime>
  <ScaleCrop>false</ScaleCrop>
  <LinksUpToDate>false</LinksUpToDate>
  <CharactersWithSpaces>1801</CharactersWithSpaces>
  <Application>WPS Office_10.1.0.7448_F1E327BC-269C-435d-A152-05C5408002CA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2019-06-04T10:54:00Z</dcterms:created>
  <dc:creator>里格儿楞</dc:creator>
  <cp:lastModifiedBy>admin</cp:lastModifiedBy>
  <cp:lastPrinted>2020-06-16T15:05:08Z</cp:lastPrinted>
  <dcterms:modified xsi:type="dcterms:W3CDTF">2020-06-17T10:51:41Z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2052-10.1.0.7448</vt:lpwstr>
  </property>
</Properties>
</file>