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2"/>
        <w:rPr>
          <w:rFonts w:ascii="黑体" w:hAnsi="黑体" w:eastAsia="黑体" w:cs="黑体"/>
          <w:bCs/>
          <w:spacing w:val="-6"/>
          <w:sz w:val="32"/>
          <w:szCs w:val="32"/>
          <w:lang w:bidi="he-IL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2"/>
          <w:szCs w:val="32"/>
          <w:lang w:bidi="he-IL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bCs/>
          <w:snapToGrid w:val="0"/>
          <w:spacing w:val="-6"/>
          <w:kern w:val="0"/>
          <w:sz w:val="32"/>
          <w:szCs w:val="32"/>
          <w:lang w:bidi="he-IL"/>
        </w:rPr>
      </w:pPr>
      <w:r>
        <w:rPr>
          <w:rFonts w:hint="eastAsia" w:ascii="Times New Roman" w:hAnsi="Times New Roman" w:eastAsia="方正小标宋简体" w:cs="方正小标宋简体"/>
          <w:bCs/>
          <w:snapToGrid w:val="0"/>
          <w:spacing w:val="-6"/>
          <w:kern w:val="0"/>
          <w:sz w:val="32"/>
          <w:szCs w:val="32"/>
          <w:lang w:bidi="he-IL"/>
        </w:rPr>
        <w:t>2020年度北京市信用创新应用项目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bCs/>
          <w:snapToGrid w:val="0"/>
          <w:spacing w:val="-6"/>
          <w:kern w:val="0"/>
          <w:sz w:val="32"/>
          <w:szCs w:val="32"/>
          <w:lang w:bidi="he-IL"/>
        </w:rPr>
      </w:pPr>
      <w:r>
        <w:rPr>
          <w:rFonts w:hint="eastAsia" w:ascii="Times New Roman" w:hAnsi="Times New Roman" w:eastAsia="方正小标宋简体" w:cs="方正小标宋简体"/>
          <w:bCs/>
          <w:snapToGrid w:val="0"/>
          <w:spacing w:val="-6"/>
          <w:kern w:val="0"/>
          <w:sz w:val="32"/>
          <w:szCs w:val="32"/>
          <w:lang w:bidi="he-IL"/>
        </w:rPr>
        <w:t>申报表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bCs/>
          <w:snapToGrid w:val="0"/>
          <w:spacing w:val="-6"/>
          <w:kern w:val="0"/>
          <w:sz w:val="44"/>
          <w:szCs w:val="44"/>
          <w:lang w:bidi="he-IL"/>
        </w:rPr>
      </w:pPr>
    </w:p>
    <w:tbl>
      <w:tblPr>
        <w:tblStyle w:val="10"/>
        <w:tblW w:w="8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188"/>
        <w:gridCol w:w="2126"/>
        <w:gridCol w:w="127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单位名称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</w:rPr>
              <w:t>法定代表人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联系方式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联系人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方正仿宋_GBK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方正仿宋_GBK"/>
              </w:rPr>
              <w:t>职务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</w:rPr>
            </w:pPr>
            <w:r>
              <w:rPr>
                <w:rFonts w:hint="eastAsia" w:ascii="仿宋_GB2312" w:hAnsi="黑体" w:eastAsia="仿宋_GB2312" w:cs="方正仿宋_GBK"/>
              </w:rPr>
              <w:t>座机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</w:rPr>
            </w:pPr>
            <w:r>
              <w:rPr>
                <w:rFonts w:hint="eastAsia" w:ascii="仿宋_GB2312" w:hAnsi="黑体" w:eastAsia="仿宋_GB2312" w:cs="方正仿宋_GBK"/>
              </w:rPr>
              <w:t>手机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方正仿宋_GBK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单位注册地址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单位办公地址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统一社会信用代码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单位性质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□</w:t>
            </w:r>
            <w:r>
              <w:rPr>
                <w:rFonts w:hint="eastAsia" w:ascii="仿宋_GB2312" w:hAnsi="黑体" w:eastAsia="仿宋_GB2312" w:cs="方正仿宋_GBK"/>
              </w:rPr>
              <w:t>事业单位</w:t>
            </w:r>
            <w:r>
              <w:rPr>
                <w:rFonts w:hint="eastAsia" w:ascii="仿宋_GB2312" w:hAnsi="黑体" w:eastAsia="仿宋_GB2312" w:cs="Times New Roman"/>
              </w:rPr>
              <w:t xml:space="preserve">  □</w:t>
            </w:r>
            <w:r>
              <w:rPr>
                <w:rFonts w:hint="eastAsia" w:ascii="仿宋_GB2312" w:hAnsi="黑体" w:eastAsia="仿宋_GB2312" w:cs="方正仿宋_GBK"/>
              </w:rPr>
              <w:t>社会团体</w:t>
            </w:r>
            <w:r>
              <w:rPr>
                <w:rFonts w:hint="eastAsia" w:ascii="仿宋_GB2312" w:hAnsi="黑体" w:eastAsia="仿宋_GB2312" w:cs="Times New Roman"/>
              </w:rPr>
              <w:t xml:space="preserve">  □</w:t>
            </w:r>
            <w:r>
              <w:rPr>
                <w:rFonts w:hint="eastAsia" w:ascii="仿宋_GB2312" w:hAnsi="黑体" w:eastAsia="仿宋_GB2312" w:cs="方正仿宋_GBK"/>
              </w:rPr>
              <w:t xml:space="preserve">国有企业  </w:t>
            </w:r>
            <w:r>
              <w:rPr>
                <w:rFonts w:hint="eastAsia" w:ascii="仿宋_GB2312" w:hAnsi="黑体" w:eastAsia="仿宋_GB2312" w:cs="Times New Roman"/>
              </w:rPr>
              <w:t>□</w:t>
            </w:r>
            <w:r>
              <w:rPr>
                <w:rFonts w:hint="eastAsia" w:ascii="仿宋_GB2312" w:hAnsi="黑体" w:eastAsia="仿宋_GB2312" w:cs="方正仿宋_GBK"/>
              </w:rPr>
              <w:t>民营企业</w:t>
            </w:r>
            <w:r>
              <w:rPr>
                <w:rFonts w:hint="eastAsia" w:ascii="仿宋_GB2312" w:hAnsi="黑体" w:eastAsia="仿宋_GB2312" w:cs="Times New Roman"/>
              </w:rPr>
              <w:t xml:space="preserve"> </w:t>
            </w:r>
          </w:p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□</w:t>
            </w:r>
            <w:r>
              <w:rPr>
                <w:rFonts w:hint="eastAsia" w:ascii="仿宋_GB2312" w:hAnsi="黑体" w:eastAsia="仿宋_GB2312" w:cs="方正仿宋_GBK"/>
              </w:rPr>
              <w:t xml:space="preserve">外资企业  </w:t>
            </w:r>
            <w:r>
              <w:rPr>
                <w:rFonts w:hint="eastAsia" w:ascii="仿宋_GB2312" w:hAnsi="黑体" w:eastAsia="仿宋_GB2312" w:cs="Times New Roman"/>
              </w:rPr>
              <w:t>□</w:t>
            </w:r>
            <w:r>
              <w:rPr>
                <w:rFonts w:hint="eastAsia" w:ascii="仿宋_GB2312" w:hAnsi="黑体" w:eastAsia="仿宋_GB2312" w:cs="方正仿宋_GBK"/>
              </w:rPr>
              <w:t>合资企业</w:t>
            </w:r>
            <w:r>
              <w:rPr>
                <w:rFonts w:hint="eastAsia" w:ascii="仿宋_GB2312" w:hAnsi="黑体" w:eastAsia="仿宋_GB2312" w:cs="Times New Roman"/>
              </w:rPr>
              <w:t xml:space="preserve">  □</w:t>
            </w:r>
            <w:r>
              <w:rPr>
                <w:rFonts w:hint="eastAsia" w:ascii="仿宋_GB2312" w:hAnsi="黑体" w:eastAsia="仿宋_GB2312" w:cs="方正仿宋_GBK"/>
              </w:rPr>
              <w:t>国有控股企业</w:t>
            </w:r>
            <w:r>
              <w:rPr>
                <w:rFonts w:hint="eastAsia" w:ascii="仿宋_GB2312" w:hAnsi="黑体" w:eastAsia="仿宋_GB2312" w:cs="Times New Roman"/>
              </w:rPr>
              <w:t xml:space="preserve">  □</w:t>
            </w:r>
            <w:r>
              <w:rPr>
                <w:rFonts w:hint="eastAsia" w:ascii="仿宋_GB2312" w:hAnsi="黑体" w:eastAsia="仿宋_GB2312" w:cs="方正仿宋_GBK"/>
              </w:rPr>
              <w:t>国有参股企业</w:t>
            </w:r>
          </w:p>
          <w:p>
            <w:pPr>
              <w:ind w:left="420" w:hanging="420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方正仿宋_GBK"/>
              </w:rPr>
              <w:t>其他（请注明）：</w:t>
            </w:r>
            <w:r>
              <w:rPr>
                <w:rFonts w:hint="eastAsia" w:ascii="仿宋_GB2312" w:hAnsi="黑体" w:eastAsia="仿宋_GB2312" w:cs="Times New Roman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主营业务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 xml:space="preserve">□企业征信  □个人征信 □信用评估 □信用风险管理  □信用管理咨询 </w:t>
            </w:r>
          </w:p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□信用担保  □信用保险  □保理   □电子商务  □大数据  □</w:t>
            </w:r>
            <w:r>
              <w:rPr>
                <w:rFonts w:hint="eastAsia" w:ascii="仿宋_GB2312" w:hAnsi="黑体" w:eastAsia="仿宋_GB2312" w:cs="方正仿宋_GBK"/>
              </w:rPr>
              <w:t>区块链</w:t>
            </w:r>
            <w:r>
              <w:rPr>
                <w:rFonts w:hint="eastAsia" w:ascii="仿宋_GB2312" w:hAnsi="黑体" w:eastAsia="仿宋_GB2312" w:cs="Times New Roman"/>
              </w:rPr>
              <w:t xml:space="preserve">  □人工智能  □物联网   □互联网  □软件服务    </w:t>
            </w:r>
          </w:p>
          <w:p>
            <w:pPr>
              <w:rPr>
                <w:rFonts w:ascii="仿宋_GB2312" w:hAnsi="黑体" w:eastAsia="仿宋_GB2312" w:cs="Times New Roman"/>
                <w:u w:val="single"/>
              </w:rPr>
            </w:pPr>
            <w:r>
              <w:rPr>
                <w:rFonts w:hint="eastAsia" w:ascii="仿宋_GB2312" w:hAnsi="黑体" w:eastAsia="仿宋_GB2312" w:cs="方正仿宋_GBK"/>
              </w:rPr>
              <w:t>其他（请注明）：</w:t>
            </w:r>
            <w:r>
              <w:rPr>
                <w:rFonts w:hint="eastAsia" w:ascii="仿宋_GB2312" w:hAnsi="黑体" w:eastAsia="仿宋_GB2312" w:cs="Times New Roman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</w:p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所具有的资格资质</w:t>
            </w:r>
          </w:p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项目名称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项目服务对象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□政府部门  □事业单位  □社会组织  □企业  □消费者  □从业人员</w:t>
            </w:r>
          </w:p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其他，请说明：</w:t>
            </w:r>
            <w:r>
              <w:rPr>
                <w:rFonts w:hint="eastAsia" w:ascii="仿宋_GB2312" w:hAnsi="黑体" w:eastAsia="仿宋_GB2312" w:cs="Times New Roman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项目应用介质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□网站  □APP客户端  □信用管理（监管）或服务系统</w:t>
            </w:r>
          </w:p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其他，请说明：</w:t>
            </w:r>
            <w:r>
              <w:rPr>
                <w:rFonts w:hint="eastAsia" w:ascii="仿宋_GB2312" w:hAnsi="黑体" w:eastAsia="仿宋_GB2312" w:cs="Times New Roman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申报项目当前状态</w:t>
            </w:r>
          </w:p>
        </w:tc>
        <w:tc>
          <w:tcPr>
            <w:tcW w:w="6819" w:type="dxa"/>
            <w:gridSpan w:val="4"/>
            <w:vAlign w:val="center"/>
          </w:tcPr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 xml:space="preserve">□已投入运营  □试点运营 □测试运行阶段 </w:t>
            </w:r>
          </w:p>
          <w:p>
            <w:pPr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 xml:space="preserve">□未投入运营，但已具备成熟的实施方案   □研发阶段 </w:t>
            </w:r>
          </w:p>
          <w:p>
            <w:pPr>
              <w:rPr>
                <w:rFonts w:ascii="仿宋_GB2312" w:hAnsi="黑体" w:eastAsia="仿宋_GB2312" w:cs="Times New Roman"/>
                <w:u w:val="single"/>
              </w:rPr>
            </w:pPr>
            <w:r>
              <w:rPr>
                <w:rFonts w:hint="eastAsia" w:ascii="仿宋_GB2312" w:hAnsi="黑体" w:eastAsia="仿宋_GB2312" w:cs="Times New Roman"/>
              </w:rPr>
              <w:t>其他，请注明：</w:t>
            </w:r>
            <w:r>
              <w:rPr>
                <w:rFonts w:hint="eastAsia" w:ascii="仿宋_GB2312" w:hAnsi="黑体" w:eastAsia="仿宋_GB2312" w:cs="Times New Roman"/>
                <w:u w:val="single"/>
              </w:rPr>
              <w:t xml:space="preserve">                                               </w:t>
            </w:r>
          </w:p>
          <w:p>
            <w:pPr>
              <w:rPr>
                <w:rFonts w:ascii="仿宋_GB2312" w:hAnsi="黑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申报项目简介</w:t>
            </w:r>
          </w:p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  <w:r>
              <w:rPr>
                <w:rFonts w:hint="eastAsia" w:ascii="仿宋_GB2312" w:hAnsi="黑体" w:eastAsia="仿宋_GB2312" w:cs="方正仿宋_GBK"/>
                <w:b/>
                <w:bCs/>
              </w:rPr>
              <w:t>（不超过1500字）</w:t>
            </w:r>
          </w:p>
          <w:p>
            <w:pPr>
              <w:jc w:val="center"/>
              <w:rPr>
                <w:rFonts w:ascii="仿宋_GB2312" w:hAnsi="黑体" w:eastAsia="仿宋_GB2312" w:cs="方正仿宋_GBK"/>
                <w:b/>
                <w:bCs/>
              </w:rPr>
            </w:pPr>
          </w:p>
        </w:tc>
        <w:tc>
          <w:tcPr>
            <w:tcW w:w="6819" w:type="dxa"/>
            <w:gridSpan w:val="4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一、项目背景</w:t>
            </w:r>
          </w:p>
          <w:p>
            <w:pPr>
              <w:jc w:val="left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二、项目开发的信用产品与服务</w:t>
            </w:r>
          </w:p>
          <w:p>
            <w:pPr>
              <w:jc w:val="left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三、应用领域与服务对象</w:t>
            </w:r>
          </w:p>
          <w:p>
            <w:pPr>
              <w:jc w:val="left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四、项目应用所需信息的类型、来源及信用关键技术情况</w:t>
            </w:r>
          </w:p>
          <w:p>
            <w:pPr>
              <w:jc w:val="left"/>
              <w:rPr>
                <w:rFonts w:ascii="仿宋_GB2312" w:hAnsi="黑体" w:eastAsia="仿宋_GB2312" w:cs="Times New Roman"/>
              </w:rPr>
            </w:pPr>
            <w:r>
              <w:rPr>
                <w:rFonts w:hint="eastAsia" w:ascii="仿宋_GB2312" w:hAnsi="黑体" w:eastAsia="仿宋_GB2312" w:cs="Times New Roman"/>
              </w:rPr>
              <w:t>五、项目应用成效（预期成效）</w:t>
            </w:r>
          </w:p>
          <w:p>
            <w:pPr>
              <w:rPr>
                <w:rFonts w:ascii="仿宋_GB2312" w:hAnsi="黑体" w:eastAsia="仿宋_GB2312" w:cs="Times New Roman"/>
              </w:rPr>
            </w:pPr>
          </w:p>
          <w:p>
            <w:pPr>
              <w:rPr>
                <w:rFonts w:ascii="仿宋_GB2312" w:hAnsi="黑体" w:eastAsia="仿宋_GB2312" w:cs="Times New Roman"/>
              </w:rPr>
            </w:pPr>
          </w:p>
        </w:tc>
      </w:tr>
    </w:tbl>
    <w:p>
      <w:pPr>
        <w:spacing w:line="560" w:lineRule="exact"/>
        <w:ind w:firstLine="616" w:firstLineChars="200"/>
        <w:jc w:val="left"/>
        <w:outlineLvl w:val="2"/>
        <w:rPr>
          <w:rFonts w:ascii="Times New Roman" w:hAnsi="Times New Roman" w:eastAsia="仿宋_GB2312" w:cs="Times New Roman"/>
          <w:bCs/>
          <w:spacing w:val="-6"/>
          <w:sz w:val="32"/>
          <w:szCs w:val="32"/>
          <w:lang w:bidi="he-I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3"/>
    <w:rsid w:val="00081633"/>
    <w:rsid w:val="00146752"/>
    <w:rsid w:val="00152DC4"/>
    <w:rsid w:val="00393020"/>
    <w:rsid w:val="003D0DF0"/>
    <w:rsid w:val="005654EB"/>
    <w:rsid w:val="006773D0"/>
    <w:rsid w:val="007F273D"/>
    <w:rsid w:val="009B21A2"/>
    <w:rsid w:val="00A45BCB"/>
    <w:rsid w:val="00AE5D85"/>
    <w:rsid w:val="00D31F47"/>
    <w:rsid w:val="00DA2E86"/>
    <w:rsid w:val="00DE6019"/>
    <w:rsid w:val="0737572D"/>
    <w:rsid w:val="09FD07E1"/>
    <w:rsid w:val="17F97E37"/>
    <w:rsid w:val="17FE581A"/>
    <w:rsid w:val="340F5D61"/>
    <w:rsid w:val="350A0F0B"/>
    <w:rsid w:val="3E9919EA"/>
    <w:rsid w:val="428C173D"/>
    <w:rsid w:val="43B36CF2"/>
    <w:rsid w:val="49702C03"/>
    <w:rsid w:val="4DE368B4"/>
    <w:rsid w:val="54484962"/>
    <w:rsid w:val="5531061A"/>
    <w:rsid w:val="5CE62FAA"/>
    <w:rsid w:val="5F65323F"/>
    <w:rsid w:val="FDFFFF03"/>
    <w:rsid w:val="FF5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6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324</Words>
  <Characters>1849</Characters>
  <Lines>15</Lines>
  <Paragraphs>4</Paragraphs>
  <TotalTime>11</TotalTime>
  <ScaleCrop>false</ScaleCrop>
  <LinksUpToDate>false</LinksUpToDate>
  <CharactersWithSpaces>2169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2020-06-18T16:28:00Z</dcterms:created>
  <dc:creator>admin</dc:creator>
  <cp:lastModifiedBy>admin</cp:lastModifiedBy>
  <dcterms:modified xsi:type="dcterms:W3CDTF">2020-07-06T13:56:30Z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