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5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申报材料装订要求</w:t>
      </w:r>
    </w:p>
    <w:p>
      <w:pPr>
        <w:rPr>
          <w:rFonts w:ascii="仿宋_GB2312" w:hAnsi="楷体" w:eastAsia="仿宋_GB2312"/>
          <w:sz w:val="32"/>
          <w:szCs w:val="32"/>
        </w:rPr>
      </w:pP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一</w:t>
      </w:r>
      <w:r>
        <w:rPr>
          <w:rFonts w:hint="eastAsia" w:ascii="仿宋_GB2312" w:hAnsi="楷体" w:eastAsia="仿宋_GB2312"/>
          <w:sz w:val="32"/>
          <w:szCs w:val="32"/>
        </w:rPr>
        <w:t>、</w:t>
      </w:r>
      <w:r>
        <w:rPr>
          <w:rFonts w:ascii="仿宋_GB2312" w:hAnsi="楷体" w:eastAsia="仿宋_GB2312"/>
          <w:sz w:val="32"/>
          <w:szCs w:val="32"/>
        </w:rPr>
        <w:t>申报材料需按照下列顺序装订成册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ascii="仿宋_GB2312" w:hAnsi="楷体" w:eastAsia="仿宋_GB2312"/>
          <w:sz w:val="32"/>
          <w:szCs w:val="32"/>
        </w:rPr>
        <w:t>书脊写明申报单位名称及册数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ascii="仿宋_GB2312" w:hAnsi="楷体" w:eastAsia="仿宋_GB2312"/>
          <w:sz w:val="32"/>
          <w:szCs w:val="32"/>
        </w:rPr>
        <w:t>封面及骑缝加盖申报单位公章</w:t>
      </w:r>
      <w:r>
        <w:rPr>
          <w:rFonts w:hint="eastAsia" w:ascii="仿宋_GB2312" w:hAnsi="楷体" w:eastAsia="仿宋_GB2312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1.总目录（页码按册标注）。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2.国家小型微型企业创业创新示范基地申请表（附件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附表1）。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3.管理和服务人员名单及职称情况一览表（附件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附表2）。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4.服务的中小企业名单及服务评价表(80家以上) 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附表3）。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5.基地申请相关情况说明。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（1）申报条件对比表（参照《管理办法》第二章第六条至第九条的申报条件，对比基地自身条件情况）；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（2）重点摘要（基地相关情况内容的重点摘要，逐条列举，突出特色）；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（3）正文内容（包含内容见附件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“报告内容”四）。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6.基地发展规划（对应申请表内“运营情况”的“是否具备基地发展规划”，应在表内标明附件页码）。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7.基地年度发展目标（对应申请表内“运营情况”的“基地年度发展目标”，应在表内标明附件页码）。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8.基地管理规章制度（对应申请表内“运营情况”的“是否具备基地管理规章制度”，应在表内标明附件页码）。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9.基地服务项目收费标准（对应申请表内“运营情况”的“基地服务项目收费标准”，应在表内标明附件页码）。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10.运营主体的法人证书和营业执照副本（复印件）。</w:t>
      </w:r>
    </w:p>
    <w:p>
      <w:pPr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11.</w:t>
      </w:r>
      <w:r>
        <w:rPr>
          <w:rFonts w:ascii="仿宋_GB2312" w:hAnsi="仿宋" w:eastAsia="仿宋_GB2312" w:cs="宋体"/>
          <w:sz w:val="32"/>
          <w:szCs w:val="32"/>
        </w:rPr>
        <w:t>具有资质的第三方审计机构出具的上一年度财务审计报告</w:t>
      </w:r>
      <w:r>
        <w:rPr>
          <w:rFonts w:hint="eastAsia" w:ascii="仿宋_GB2312" w:hAnsi="仿宋" w:eastAsia="仿宋_GB2312" w:cs="宋体"/>
          <w:sz w:val="32"/>
          <w:szCs w:val="32"/>
        </w:rPr>
        <w:t>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12.</w:t>
      </w:r>
      <w:r>
        <w:rPr>
          <w:rFonts w:ascii="仿宋_GB2312" w:hAnsi="仿宋" w:eastAsia="仿宋_GB2312" w:cs="宋体"/>
          <w:sz w:val="32"/>
          <w:szCs w:val="32"/>
        </w:rPr>
        <w:t>具有资质的第三方审计机构出具的</w:t>
      </w:r>
      <w:r>
        <w:rPr>
          <w:rFonts w:hint="eastAsia" w:ascii="仿宋_GB2312" w:eastAsia="仿宋_GB2312"/>
          <w:sz w:val="32"/>
          <w:szCs w:val="32"/>
        </w:rPr>
        <w:t>上一年度与本基地相关的专项审计报告。</w:t>
      </w:r>
      <w:r>
        <w:rPr>
          <w:rFonts w:ascii="仿宋_GB2312" w:hAnsi="仿宋" w:eastAsia="仿宋_GB2312" w:cs="宋体"/>
          <w:sz w:val="32"/>
          <w:szCs w:val="32"/>
        </w:rPr>
        <w:t>报告内容应包含但不限于申报单位基本情况、公共服务区域面积情况、服务收支情况、服务种类、服务方式、收费情况、服务对接次数、服务活动次数、参与企业家次、人数以及公益性服务在总服务量中的占比情况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13.土地、房屋的不动产权证书（或租赁合同）复印件。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14.服务台账及开展相关服务的证明材料（根据附件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要求）。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15.北京市小型微型企业创业创新示范基地认定文件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/>
          <w:sz w:val="32"/>
          <w:szCs w:val="32"/>
        </w:rPr>
        <w:t>复印件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16.基地主要管理人员、服务人员和创业辅导师名单及相应的资质。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17.基地典型服务案例（不超过3000字，可附照片）。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18.能够证明符合申报条件的其他材料。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19.对申报材料真实性的声明（加盖申报单位公章）。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年度内有效的合作服务机构名单及与服务机构签订的合同、协议复印件。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21.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年度内有效的入驻小微企业名单、企业营业执照及入驻合同复印件（可只复印能够说明入驻企业名称、租赁面积、盖章的相关重要页）。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二、第20、21项材料单成一册。各项材料之间用彩色插页隔开并写明内容名称。</w:t>
      </w:r>
    </w:p>
    <w:p>
      <w:pPr>
        <w:rPr>
          <w:rFonts w:ascii="仿宋_GB2312" w:hAnsi="楷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7F1476"/>
    <w:rsid w:val="0002048E"/>
    <w:rsid w:val="00166D4A"/>
    <w:rsid w:val="001C62FD"/>
    <w:rsid w:val="001F62BE"/>
    <w:rsid w:val="00237433"/>
    <w:rsid w:val="00300200"/>
    <w:rsid w:val="0036248B"/>
    <w:rsid w:val="0038687B"/>
    <w:rsid w:val="00527550"/>
    <w:rsid w:val="005473DF"/>
    <w:rsid w:val="00585369"/>
    <w:rsid w:val="00623C7A"/>
    <w:rsid w:val="00661442"/>
    <w:rsid w:val="006845BF"/>
    <w:rsid w:val="006F41C3"/>
    <w:rsid w:val="007019B8"/>
    <w:rsid w:val="007C7611"/>
    <w:rsid w:val="007F1476"/>
    <w:rsid w:val="00890558"/>
    <w:rsid w:val="008C4762"/>
    <w:rsid w:val="008F14F0"/>
    <w:rsid w:val="00907CE9"/>
    <w:rsid w:val="00941ED7"/>
    <w:rsid w:val="00A3152D"/>
    <w:rsid w:val="00A6668E"/>
    <w:rsid w:val="00A72DF8"/>
    <w:rsid w:val="00AD1299"/>
    <w:rsid w:val="00B42BB1"/>
    <w:rsid w:val="00B51128"/>
    <w:rsid w:val="00B52393"/>
    <w:rsid w:val="00B70EF9"/>
    <w:rsid w:val="00B94A5A"/>
    <w:rsid w:val="00CD5007"/>
    <w:rsid w:val="00CF53A4"/>
    <w:rsid w:val="00D72BCC"/>
    <w:rsid w:val="00D72D8F"/>
    <w:rsid w:val="00DE3C73"/>
    <w:rsid w:val="00DF4EA6"/>
    <w:rsid w:val="00E0589E"/>
    <w:rsid w:val="00EA1BA7"/>
    <w:rsid w:val="00F04D6F"/>
    <w:rsid w:val="00F309E3"/>
    <w:rsid w:val="00FB7F66"/>
    <w:rsid w:val="15CA2E23"/>
    <w:rsid w:val="52895655"/>
    <w:rsid w:val="75F31FCB"/>
    <w:rsid w:val="E6659F48"/>
    <w:rsid w:val="FFE5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rFonts w:cs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标题 3 Char"/>
    <w:link w:val="4"/>
    <w:qFormat/>
    <w:uiPriority w:val="99"/>
    <w:rPr>
      <w:rFonts w:ascii="Calibri" w:hAnsi="Calibri" w:eastAsia="宋体" w:cs="Calibri"/>
      <w:b/>
      <w:bCs/>
      <w:sz w:val="32"/>
      <w:szCs w:val="32"/>
    </w:rPr>
  </w:style>
  <w:style w:type="character" w:customStyle="1" w:styleId="15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4 Char"/>
    <w:link w:val="5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8">
    <w:name w:val="标题 5 Char"/>
    <w:link w:val="6"/>
    <w:qFormat/>
    <w:uiPriority w:val="9"/>
    <w:rPr>
      <w:b/>
      <w:bCs/>
      <w:kern w:val="2"/>
      <w:sz w:val="28"/>
      <w:szCs w:val="28"/>
    </w:rPr>
  </w:style>
  <w:style w:type="character" w:customStyle="1" w:styleId="19">
    <w:name w:val="标题 Char"/>
    <w:link w:val="1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副标题 Char"/>
    <w:link w:val="9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2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876</Characters>
  <Lines>7</Lines>
  <Paragraphs>2</Paragraphs>
  <TotalTime>17</TotalTime>
  <ScaleCrop>false</ScaleCrop>
  <LinksUpToDate>false</LinksUpToDate>
  <CharactersWithSpaces>1027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2019-04-01T18:18:00Z</dcterms:created>
  <dc:creator>zhuyu</dc:creator>
  <cp:lastModifiedBy>user</cp:lastModifiedBy>
  <cp:lastPrinted>2017-03-28T22:54:00Z</cp:lastPrinted>
  <dcterms:modified xsi:type="dcterms:W3CDTF">2020-03-23T01:48:28Z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