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0CE792" w14:textId="77777777" w:rsidR="007E5535" w:rsidRDefault="00071105">
      <w:pPr>
        <w:pStyle w:val="1"/>
        <w:spacing w:before="0" w:after="0" w:line="240" w:lineRule="auto"/>
        <w:ind w:firstLineChars="400" w:firstLine="1767"/>
        <w:rPr>
          <w:rFonts w:ascii="方正小标宋_GBK" w:eastAsia="方正小标宋_GBK" w:hAnsi="方正小标宋_GBK" w:cs="方正小标宋_GBK"/>
        </w:rPr>
      </w:pPr>
      <w:r>
        <w:rPr>
          <w:rFonts w:ascii="方正小标宋_GBK" w:eastAsia="方正小标宋_GBK" w:hAnsi="方正小标宋_GBK" w:cs="方正小标宋_GBK" w:hint="eastAsia"/>
        </w:rPr>
        <w:t>企业</w:t>
      </w:r>
      <w:r>
        <w:rPr>
          <w:rFonts w:ascii="方正小标宋_GBK" w:eastAsia="方正小标宋_GBK" w:hAnsi="方正小标宋_GBK" w:cs="方正小标宋_GBK"/>
        </w:rPr>
        <w:t>技术中心</w:t>
      </w:r>
      <w:r>
        <w:rPr>
          <w:rFonts w:ascii="方正小标宋_GBK" w:eastAsia="方正小标宋_GBK" w:hAnsi="方正小标宋_GBK" w:cs="方正小标宋_GBK" w:hint="eastAsia"/>
        </w:rPr>
        <w:t>申报系统使用说明</w:t>
      </w:r>
    </w:p>
    <w:p w14:paraId="781CB3F6" w14:textId="7638FFF6" w:rsidR="007E5535" w:rsidRDefault="00071105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（2021年</w:t>
      </w:r>
      <w:r w:rsidR="007B6B16">
        <w:rPr>
          <w:rFonts w:ascii="楷体_GB2312" w:eastAsia="楷体_GB2312" w:hAnsi="楷体_GB2312" w:cs="楷体_GB2312"/>
          <w:sz w:val="32"/>
          <w:szCs w:val="32"/>
        </w:rPr>
        <w:t>9</w:t>
      </w:r>
      <w:r>
        <w:rPr>
          <w:rFonts w:ascii="楷体_GB2312" w:eastAsia="楷体_GB2312" w:hAnsi="楷体_GB2312" w:cs="楷体_GB2312" w:hint="eastAsia"/>
          <w:sz w:val="32"/>
          <w:szCs w:val="32"/>
        </w:rPr>
        <w:t>月）</w:t>
      </w:r>
    </w:p>
    <w:p w14:paraId="0030E21A" w14:textId="77777777" w:rsidR="007E5535" w:rsidRDefault="00071105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（一）办事入口</w:t>
      </w:r>
    </w:p>
    <w:p w14:paraId="6E5EAB20" w14:textId="77777777" w:rsidR="007E5535" w:rsidRDefault="0007110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（1）通过北京市经济和信息化局网站登录</w:t>
      </w:r>
    </w:p>
    <w:p w14:paraId="40D7E6DC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企业用户访问北京市经济和信息化局网站（网址：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http://jxj.beijing.gov.cn/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），依次点击“政务服务”“办事入口”，如图1所示。</w:t>
      </w:r>
    </w:p>
    <w:p w14:paraId="35C04DEE" w14:textId="77777777" w:rsidR="007E5535" w:rsidRDefault="00071105">
      <w:pPr>
        <w:jc w:val="center"/>
      </w:pPr>
      <w:r>
        <w:rPr>
          <w:noProof/>
        </w:rPr>
        <w:drawing>
          <wp:inline distT="0" distB="0" distL="114300" distR="114300" wp14:anchorId="778072C2" wp14:editId="15BF617C">
            <wp:extent cx="5753100" cy="3587750"/>
            <wp:effectExtent l="0" t="0" r="0" b="12700"/>
            <wp:docPr id="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6C4B" w14:textId="77777777" w:rsidR="007E5535" w:rsidRDefault="00071105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</w:t>
      </w:r>
    </w:p>
    <w:p w14:paraId="4C994200" w14:textId="77777777" w:rsidR="007E5535" w:rsidRDefault="007E5535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2E85E227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已注册的企业用户可直接登录，未注册企业请点击“办事入口”中的“注册”按钮，根据提示，依次填写企业用户注册信息；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具体如图2、图3所示。</w:t>
      </w:r>
    </w:p>
    <w:p w14:paraId="6141B813" w14:textId="77777777" w:rsidR="007E5535" w:rsidRDefault="00071105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A0B7FD3" wp14:editId="5633C12E">
            <wp:extent cx="5435600" cy="2794000"/>
            <wp:effectExtent l="0" t="0" r="12700" b="6350"/>
            <wp:docPr id="4" name="图片 34" descr="微信图片_202009241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4" descr="微信图片_202009241448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9CCD" w14:textId="77777777" w:rsidR="007E5535" w:rsidRDefault="00071105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图2</w:t>
      </w:r>
    </w:p>
    <w:p w14:paraId="706F2D86" w14:textId="77777777" w:rsidR="007E5535" w:rsidRDefault="007E553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43271B3" w14:textId="77777777" w:rsidR="007E5535" w:rsidRDefault="00071105">
      <w:pPr>
        <w:jc w:val="center"/>
      </w:pPr>
      <w:r>
        <w:rPr>
          <w:noProof/>
        </w:rPr>
        <w:drawing>
          <wp:inline distT="0" distB="0" distL="114300" distR="114300" wp14:anchorId="1A86E166" wp14:editId="4381B7CF">
            <wp:extent cx="4718050" cy="3968750"/>
            <wp:effectExtent l="0" t="0" r="6350" b="12700"/>
            <wp:docPr id="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E254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图3</w:t>
      </w:r>
    </w:p>
    <w:p w14:paraId="2A378590" w14:textId="77777777" w:rsidR="007E5535" w:rsidRDefault="007E5535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2F0B9F02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登录后，在“我要办理”栏目下，选择“企业技术中心”，点击“开始申报”，如图4所示。</w:t>
      </w:r>
    </w:p>
    <w:p w14:paraId="6BDFE451" w14:textId="77777777" w:rsidR="007E5535" w:rsidRDefault="00071105">
      <w:pPr>
        <w:jc w:val="center"/>
        <w:rPr>
          <w:rFonts w:ascii="宋体" w:hAnsi="宋体" w:cs="Courier New"/>
          <w:sz w:val="32"/>
          <w:szCs w:val="32"/>
        </w:rPr>
      </w:pPr>
      <w:r>
        <w:rPr>
          <w:noProof/>
        </w:rPr>
        <w:drawing>
          <wp:inline distT="0" distB="0" distL="114300" distR="114300" wp14:anchorId="62754B0D" wp14:editId="48CD1D2B">
            <wp:extent cx="5759450" cy="2959100"/>
            <wp:effectExtent l="0" t="0" r="12700" b="12700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FA67" w14:textId="77777777" w:rsidR="007E5535" w:rsidRDefault="00071105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图4</w:t>
      </w:r>
    </w:p>
    <w:p w14:paraId="49010860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7AB253D" w14:textId="77777777" w:rsidR="007E5535" w:rsidRDefault="0007110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）通过首都之窗网站登录</w:t>
      </w:r>
    </w:p>
    <w:p w14:paraId="0BC07140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企业用户访问首都之窗网站（网址：</w:t>
      </w:r>
      <w:r>
        <w:rPr>
          <w:rFonts w:ascii="仿宋_GB2312" w:eastAsia="仿宋_GB2312" w:hAnsi="仿宋_GB2312" w:cs="仿宋_GB2312" w:hint="eastAsia"/>
          <w:sz w:val="30"/>
          <w:szCs w:val="30"/>
          <w:u w:val="single"/>
        </w:rPr>
        <w:t>http://banshi.beijing.gov.cn/pubtask/task/1/110000000000/24d44904-9565-11e9-8300-507b9d3e4710.html?locationCode=110000000000&amp;serverType=1002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），点击“网上办理”，通过法人一证通登录，如图5所示。</w:t>
      </w:r>
    </w:p>
    <w:p w14:paraId="70C560CA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5F1F1C98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798CCC2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BF40AA3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6C48F916" w14:textId="77777777" w:rsidR="007E5535" w:rsidRDefault="007E553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688B415" w14:textId="77777777" w:rsidR="007E5535" w:rsidRDefault="00071105">
      <w:pPr>
        <w:spacing w:line="570" w:lineRule="exact"/>
        <w:ind w:firstLineChars="200" w:firstLine="600"/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 wp14:anchorId="7FE4E697" wp14:editId="0B6F253F">
            <wp:simplePos x="0" y="0"/>
            <wp:positionH relativeFrom="column">
              <wp:posOffset>-42545</wp:posOffset>
            </wp:positionH>
            <wp:positionV relativeFrom="paragraph">
              <wp:posOffset>149860</wp:posOffset>
            </wp:positionV>
            <wp:extent cx="5758180" cy="3207385"/>
            <wp:effectExtent l="0" t="0" r="13970" b="12065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0"/>
          <w:szCs w:val="30"/>
        </w:rPr>
        <w:t>图5</w:t>
      </w:r>
    </w:p>
    <w:p w14:paraId="05716379" w14:textId="77777777" w:rsidR="007E5535" w:rsidRDefault="00071105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（二）材料填写</w:t>
      </w:r>
    </w:p>
    <w:p w14:paraId="6A01C443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进入系统首页。</w:t>
      </w:r>
    </w:p>
    <w:p w14:paraId="60D33E17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认定企业点击“申请”按钮，进入材料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页面，如图6所示。</w:t>
      </w:r>
    </w:p>
    <w:p w14:paraId="2301ECF2" w14:textId="77777777" w:rsidR="007E5535" w:rsidRDefault="00071105">
      <w:pPr>
        <w:ind w:leftChars="-50" w:left="-105"/>
        <w:jc w:val="center"/>
      </w:pPr>
      <w:r>
        <w:rPr>
          <w:noProof/>
        </w:rPr>
        <w:drawing>
          <wp:inline distT="0" distB="0" distL="114300" distR="114300" wp14:anchorId="41F49510" wp14:editId="5F0762F9">
            <wp:extent cx="5753100" cy="2400300"/>
            <wp:effectExtent l="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CBAB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图6</w:t>
      </w:r>
    </w:p>
    <w:p w14:paraId="3FF12B19" w14:textId="77777777" w:rsidR="007E5535" w:rsidRDefault="007E553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20F3EF7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年审企业点击“年审”按钮，进入材料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页面，如图7所示。</w:t>
      </w:r>
    </w:p>
    <w:p w14:paraId="3DEF5E40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96CD455" wp14:editId="1F1A8D9C">
            <wp:simplePos x="0" y="0"/>
            <wp:positionH relativeFrom="column">
              <wp:posOffset>174625</wp:posOffset>
            </wp:positionH>
            <wp:positionV relativeFrom="paragraph">
              <wp:posOffset>205740</wp:posOffset>
            </wp:positionV>
            <wp:extent cx="5748655" cy="2402205"/>
            <wp:effectExtent l="0" t="0" r="4445" b="17145"/>
            <wp:wrapTopAndBottom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0"/>
          <w:szCs w:val="30"/>
        </w:rPr>
        <w:t>图7</w:t>
      </w:r>
    </w:p>
    <w:p w14:paraId="22FF92E5" w14:textId="77777777" w:rsidR="007E5535" w:rsidRDefault="007E553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41B32645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企业用户开始填写所需材料。每一个</w:t>
      </w:r>
      <w:r>
        <w:rPr>
          <w:rFonts w:ascii="仿宋_GB2312" w:eastAsia="仿宋_GB2312" w:hAnsi="仿宋_GB2312" w:cs="仿宋_GB2312"/>
          <w:sz w:val="30"/>
          <w:szCs w:val="30"/>
        </w:rPr>
        <w:t>材料</w:t>
      </w:r>
      <w:r>
        <w:rPr>
          <w:rFonts w:ascii="仿宋_GB2312" w:eastAsia="仿宋_GB2312" w:hAnsi="仿宋_GB2312" w:cs="仿宋_GB2312" w:hint="eastAsia"/>
          <w:sz w:val="30"/>
          <w:szCs w:val="30"/>
        </w:rPr>
        <w:t>全部</w:t>
      </w:r>
      <w:r>
        <w:rPr>
          <w:rFonts w:ascii="仿宋_GB2312" w:eastAsia="仿宋_GB2312" w:hAnsi="仿宋_GB2312" w:cs="仿宋_GB2312"/>
          <w:sz w:val="30"/>
          <w:szCs w:val="30"/>
        </w:rPr>
        <w:t>填写完后，点击“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</w:t>
      </w:r>
      <w:r>
        <w:rPr>
          <w:rFonts w:ascii="仿宋_GB2312" w:eastAsia="仿宋_GB2312" w:hAnsi="仿宋_GB2312" w:cs="仿宋_GB2312"/>
          <w:sz w:val="30"/>
          <w:szCs w:val="30"/>
        </w:rPr>
        <w:t>”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进入下一</w:t>
      </w:r>
      <w:r>
        <w:rPr>
          <w:rFonts w:ascii="仿宋_GB2312" w:eastAsia="仿宋_GB2312" w:hAnsi="仿宋_GB2312" w:cs="仿宋_GB2312" w:hint="eastAsia"/>
          <w:sz w:val="30"/>
          <w:szCs w:val="30"/>
        </w:rPr>
        <w:t>个</w:t>
      </w:r>
      <w:r>
        <w:rPr>
          <w:rFonts w:ascii="仿宋_GB2312" w:eastAsia="仿宋_GB2312" w:hAnsi="仿宋_GB2312" w:cs="仿宋_GB2312"/>
          <w:sz w:val="30"/>
          <w:szCs w:val="30"/>
        </w:rPr>
        <w:t>材料填写环节</w:t>
      </w:r>
      <w:r>
        <w:rPr>
          <w:rFonts w:ascii="仿宋_GB2312" w:eastAsia="仿宋_GB2312" w:hAnsi="仿宋_GB2312" w:cs="仿宋_GB2312" w:hint="eastAsia"/>
          <w:sz w:val="30"/>
          <w:szCs w:val="30"/>
        </w:rPr>
        <w:t>，全部资料</w:t>
      </w:r>
      <w:r>
        <w:rPr>
          <w:rFonts w:ascii="仿宋_GB2312" w:eastAsia="仿宋_GB2312" w:hAnsi="仿宋_GB2312" w:cs="仿宋_GB2312"/>
          <w:sz w:val="30"/>
          <w:szCs w:val="30"/>
        </w:rPr>
        <w:t>填写</w:t>
      </w:r>
      <w:r>
        <w:rPr>
          <w:rFonts w:ascii="仿宋_GB2312" w:eastAsia="仿宋_GB2312" w:hAnsi="仿宋_GB2312" w:cs="仿宋_GB2312" w:hint="eastAsia"/>
          <w:sz w:val="30"/>
          <w:szCs w:val="30"/>
        </w:rPr>
        <w:t>完成</w:t>
      </w:r>
      <w:r>
        <w:rPr>
          <w:rFonts w:ascii="仿宋_GB2312" w:eastAsia="仿宋_GB2312" w:hAnsi="仿宋_GB2312" w:cs="仿宋_GB2312"/>
          <w:sz w:val="30"/>
          <w:szCs w:val="30"/>
        </w:rPr>
        <w:t>，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保存后</w:t>
      </w:r>
      <w:r>
        <w:rPr>
          <w:rFonts w:ascii="仿宋_GB2312" w:eastAsia="仿宋_GB2312" w:hAnsi="仿宋_GB2312" w:cs="仿宋_GB2312"/>
          <w:sz w:val="30"/>
          <w:szCs w:val="30"/>
        </w:rPr>
        <w:t>，点击</w:t>
      </w:r>
      <w:r>
        <w:rPr>
          <w:rFonts w:ascii="仿宋_GB2312" w:eastAsia="仿宋_GB2312" w:hAnsi="仿宋_GB2312" w:cs="仿宋_GB2312" w:hint="eastAsia"/>
          <w:sz w:val="30"/>
          <w:szCs w:val="30"/>
        </w:rPr>
        <w:t>“提交”</w:t>
      </w:r>
      <w:r>
        <w:rPr>
          <w:rFonts w:ascii="仿宋_GB2312" w:eastAsia="仿宋_GB2312" w:hAnsi="仿宋_GB2312" w:cs="仿宋_GB2312"/>
          <w:sz w:val="30"/>
          <w:szCs w:val="30"/>
        </w:rPr>
        <w:t>，完成</w:t>
      </w:r>
      <w:r>
        <w:rPr>
          <w:rFonts w:ascii="仿宋_GB2312" w:eastAsia="仿宋_GB2312" w:hAnsi="仿宋_GB2312" w:cs="仿宋_GB2312" w:hint="eastAsia"/>
          <w:sz w:val="30"/>
          <w:szCs w:val="30"/>
        </w:rPr>
        <w:t>填报工作。</w:t>
      </w:r>
    </w:p>
    <w:p w14:paraId="10CFFF0F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（1）北京市企业技术中心评价表：按照表格内容*为必填项，填写完成后点击“保存”，</w:t>
      </w:r>
      <w:r>
        <w:rPr>
          <w:rFonts w:ascii="仿宋_GB2312" w:eastAsia="仿宋_GB2312" w:hAnsi="仿宋_GB2312" w:cs="仿宋_GB2312"/>
          <w:sz w:val="30"/>
          <w:szCs w:val="30"/>
        </w:rPr>
        <w:t>如图</w:t>
      </w:r>
      <w:r>
        <w:rPr>
          <w:rFonts w:ascii="仿宋_GB2312" w:eastAsia="仿宋_GB2312" w:hAnsi="仿宋_GB2312" w:cs="仿宋_GB2312" w:hint="eastAsia"/>
          <w:sz w:val="30"/>
          <w:szCs w:val="30"/>
        </w:rPr>
        <w:t>8所示。</w:t>
      </w:r>
    </w:p>
    <w:p w14:paraId="16789BB3" w14:textId="77777777" w:rsidR="007E5535" w:rsidRDefault="007E553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2BF9CCD0" w14:textId="77777777" w:rsidR="007E5535" w:rsidRDefault="00071105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 wp14:anchorId="58B74D25" wp14:editId="0B177C7B">
            <wp:extent cx="5765800" cy="2730500"/>
            <wp:effectExtent l="0" t="0" r="635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168A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图8</w:t>
      </w:r>
    </w:p>
    <w:p w14:paraId="27F470D8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（2）北京市企业技术中心申请报告/总结报告：企业可以下载模板，填写完成后通过“上传文件”上传到平台，点击“保存”完成操作，如图9所示。</w:t>
      </w:r>
    </w:p>
    <w:p w14:paraId="6799D799" w14:textId="77777777" w:rsidR="007E5535" w:rsidRDefault="00071105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1F0F2DB6" wp14:editId="24596D58">
            <wp:extent cx="5759450" cy="2527300"/>
            <wp:effectExtent l="0" t="0" r="1270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ED37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图9</w:t>
      </w:r>
    </w:p>
    <w:p w14:paraId="1CC90849" w14:textId="77777777" w:rsidR="007E5535" w:rsidRDefault="007E553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674F9FED" w14:textId="77777777" w:rsidR="007E5535" w:rsidRDefault="007E553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74B724E8" w14:textId="77777777" w:rsidR="007E5535" w:rsidRDefault="007E553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10FC202" w14:textId="77777777" w:rsidR="007E5535" w:rsidRDefault="007E553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44928597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（3）北京市企业技术中心承诺书：可以下载模板，盖章后通过“上传文件”上传扫描件到平台，如图1</w:t>
      </w:r>
      <w:r>
        <w:rPr>
          <w:rFonts w:ascii="仿宋_GB2312" w:eastAsia="仿宋_GB2312" w:hAnsi="仿宋_GB2312" w:cs="仿宋_GB2312"/>
          <w:sz w:val="30"/>
          <w:szCs w:val="30"/>
        </w:rPr>
        <w:t>0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</w:p>
    <w:p w14:paraId="441BDAE8" w14:textId="77777777" w:rsidR="007E5535" w:rsidRDefault="00071105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15C494B9" wp14:editId="318A492F">
            <wp:extent cx="5759450" cy="2470150"/>
            <wp:effectExtent l="0" t="0" r="1270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C314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图10</w:t>
      </w:r>
    </w:p>
    <w:p w14:paraId="3AADDD70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</w:t>
      </w:r>
      <w:r>
        <w:rPr>
          <w:rFonts w:ascii="仿宋_GB2312" w:eastAsia="仿宋_GB2312" w:hAnsi="仿宋_GB2312" w:cs="仿宋_GB2312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）相关附件：按照要求上传附件文件，附件</w:t>
      </w:r>
      <w:r>
        <w:rPr>
          <w:rFonts w:ascii="仿宋_GB2312" w:eastAsia="仿宋_GB2312" w:hAnsi="仿宋_GB2312" w:cs="仿宋_GB2312"/>
          <w:sz w:val="30"/>
          <w:szCs w:val="30"/>
        </w:rPr>
        <w:t>3</w:t>
      </w:r>
      <w:r>
        <w:rPr>
          <w:rFonts w:ascii="仿宋_GB2312" w:eastAsia="仿宋_GB2312" w:hAnsi="仿宋_GB2312" w:cs="仿宋_GB2312" w:hint="eastAsia"/>
          <w:sz w:val="30"/>
          <w:szCs w:val="30"/>
        </w:rPr>
        <w:t>、附件4只允许上传一个文件且格式为word或者PDF，附件5可以下载模板，通过“上传文件”上传相关附件，如图1</w:t>
      </w:r>
      <w:r>
        <w:rPr>
          <w:rFonts w:ascii="仿宋_GB2312" w:eastAsia="仿宋_GB2312" w:hAnsi="仿宋_GB2312" w:cs="仿宋_GB2312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3B14DF3D" w14:textId="77777777" w:rsidR="007E5535" w:rsidRDefault="00071105">
      <w:pPr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212670F5" wp14:editId="5AC83B86">
            <wp:extent cx="5753100" cy="2705100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00ED" w14:textId="77777777" w:rsidR="007E5535" w:rsidRDefault="00071105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图11</w:t>
      </w:r>
    </w:p>
    <w:p w14:paraId="62C14ECD" w14:textId="77777777" w:rsidR="007E5535" w:rsidRDefault="0007110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  <w:lang w:eastAsia="zh-Hans"/>
        </w:rPr>
        <w:t>三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）移动端申报</w:t>
      </w:r>
    </w:p>
    <w:p w14:paraId="2CF8EBFC" w14:textId="32F3FE3F" w:rsidR="007E5535" w:rsidRDefault="00071105" w:rsidP="00D2093B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企业用户也可选择使用移动端进行申报，</w:t>
      </w:r>
      <w:r>
        <w:rPr>
          <w:rFonts w:ascii="仿宋_GB2312" w:eastAsia="仿宋_GB2312" w:hAnsi="仿宋_GB2312" w:cs="仿宋_GB2312" w:hint="eastAsia"/>
          <w:sz w:val="32"/>
          <w:szCs w:val="32"/>
        </w:rPr>
        <w:t>符合条件的企业，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可登录“北京通企服版APP-今日申报-</w:t>
      </w:r>
      <w:r w:rsidR="00D2093B" w:rsidRPr="00D2093B">
        <w:rPr>
          <w:rFonts w:ascii="仿宋_GB2312" w:eastAsia="仿宋_GB2312" w:hAnsi="仿宋_GB2312" w:cs="仿宋_GB2312" w:hint="eastAsia"/>
          <w:sz w:val="32"/>
          <w:szCs w:val="32"/>
        </w:rPr>
        <w:t>北京市经济和信息化局关于组织开展2021年度第三批北京市市级企业技术中心创建工作的通知</w:t>
      </w:r>
      <w:r>
        <w:rPr>
          <w:rFonts w:ascii="仿宋_GB2312" w:eastAsia="仿宋_GB2312" w:hAnsi="仿宋_GB2312" w:cs="仿宋_GB2312" w:hint="eastAsia"/>
          <w:sz w:val="32"/>
          <w:szCs w:val="32"/>
        </w:rPr>
        <w:t>-立即申报”入口或登录“北京通APP-企服-今日申报-</w:t>
      </w:r>
      <w:r w:rsidR="00D2093B" w:rsidRPr="00D2093B">
        <w:rPr>
          <w:rFonts w:ascii="仿宋_GB2312" w:eastAsia="仿宋_GB2312" w:hAnsi="仿宋_GB2312" w:cs="仿宋_GB2312" w:hint="eastAsia"/>
          <w:sz w:val="32"/>
          <w:szCs w:val="32"/>
        </w:rPr>
        <w:t>北京市经济和信息化局关于组织开展2021年度第三批北京市市级企业技术中心创建工作的通知</w:t>
      </w:r>
      <w:r>
        <w:rPr>
          <w:rFonts w:ascii="仿宋_GB2312" w:eastAsia="仿宋_GB2312" w:hAnsi="仿宋_GB2312" w:cs="仿宋_GB2312" w:hint="eastAsia"/>
          <w:sz w:val="32"/>
          <w:szCs w:val="32"/>
        </w:rPr>
        <w:t>-立即申报”入口，通过申报入口填报相关企业信息及对应材料，申报成为北京市企业技术中心企业。</w:t>
      </w:r>
    </w:p>
    <w:p w14:paraId="6481F065" w14:textId="77777777" w:rsidR="007E5535" w:rsidRDefault="0007110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1）通过北京通app登录</w:t>
      </w:r>
    </w:p>
    <w:p w14:paraId="67F04854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企业用户下载北京通app，打开app后在主页面点击“立即登录”，如下图所示：</w:t>
      </w:r>
    </w:p>
    <w:p w14:paraId="08139F1A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4EA05952" wp14:editId="788F903A">
            <wp:extent cx="2555240" cy="5525135"/>
            <wp:effectExtent l="0" t="0" r="10160" b="1206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6117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在登录页面可以选择个人登录使用手机号、微信号或支付宝号登录，也可以选择法人登录，如下图所示：</w:t>
      </w:r>
    </w:p>
    <w:p w14:paraId="5C58957B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369D016C" wp14:editId="404C6BEB">
            <wp:extent cx="2522220" cy="5391785"/>
            <wp:effectExtent l="0" t="0" r="17780" b="1841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7FB3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法人用户未注册可以点击“法人注册”，填写完整信息后注册即可。</w:t>
      </w:r>
    </w:p>
    <w:p w14:paraId="300EE513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企业用户成功登录后在北京通app首页，点击“今日申报”，如下图所示：</w:t>
      </w:r>
    </w:p>
    <w:p w14:paraId="4676C4B9" w14:textId="77777777" w:rsidR="007E5535" w:rsidRDefault="00071105">
      <w:pPr>
        <w:ind w:left="420" w:firstLine="420"/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ED4EE7C" wp14:editId="59CDFC43">
            <wp:extent cx="2676525" cy="5737860"/>
            <wp:effectExtent l="0" t="0" r="15875" b="254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B73C" w14:textId="77777777" w:rsidR="007E5535" w:rsidRDefault="00071105">
      <w:pPr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在申报列表中点击“立即申报”，选择要填写的“技术中心评价申请”或“技术中心评价年审”并点击，填写完整申请表和附件后提交即可，如下图所示：</w:t>
      </w:r>
    </w:p>
    <w:p w14:paraId="3A336452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4E5381C9" wp14:editId="74A6E7FD">
            <wp:extent cx="2524125" cy="4152900"/>
            <wp:effectExtent l="0" t="0" r="15875" b="1270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21ECB4C" wp14:editId="3269FC26">
            <wp:extent cx="2562225" cy="4114800"/>
            <wp:effectExtent l="0" t="0" r="3175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6A5D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企业用户在申请页面填写完申请表点击“保存”，上传附件后提交即可，如下图所示：</w:t>
      </w:r>
    </w:p>
    <w:p w14:paraId="6BA9640C" w14:textId="77777777" w:rsidR="007E5535" w:rsidRDefault="00071105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26FB19F8" wp14:editId="0A20029C">
            <wp:extent cx="2508250" cy="5125085"/>
            <wp:effectExtent l="0" t="0" r="6350" b="571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910C10A" wp14:editId="62CA501B">
            <wp:extent cx="2517775" cy="5153660"/>
            <wp:effectExtent l="0" t="0" r="22225" b="254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20A3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未符合条件的企业用户需要进行企业认证。</w:t>
      </w:r>
    </w:p>
    <w:p w14:paraId="54A0E5DB" w14:textId="77777777" w:rsidR="007E5535" w:rsidRDefault="0007110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2）通过北京通企服版app登录</w:t>
      </w:r>
    </w:p>
    <w:p w14:paraId="3B9ED7D4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企业用户下载北京通企服版app，打开app后在页面登录即可，可以选择账号密码、手机号、微信号、QQ号或微博号进行登录。如下图所示：</w:t>
      </w:r>
    </w:p>
    <w:p w14:paraId="57CAAE9D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067013D9" wp14:editId="14B61EDC">
            <wp:extent cx="2656205" cy="5067300"/>
            <wp:effectExtent l="0" t="0" r="10795" b="1270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ABA2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未注册的企业用户，需要点击“注册账号”提交完整信息注册。</w:t>
      </w:r>
    </w:p>
    <w:p w14:paraId="435A1D39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企业用户成功登录后在企业服务页面，点击“今日申报”，如下图所示：</w:t>
      </w:r>
    </w:p>
    <w:p w14:paraId="731FF676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29CAAC26" wp14:editId="5F3AF98E">
            <wp:extent cx="2657475" cy="5621655"/>
            <wp:effectExtent l="0" t="0" r="952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F625" w14:textId="77777777" w:rsidR="007E5535" w:rsidRDefault="00071105">
      <w:pPr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在申报列表中点击“立即申报”后，选择要填写的“技术中心评价申请”或“技术中心评价年审”并点击，填写完整申请表和附件后提交即可，如下图所示：</w:t>
      </w:r>
    </w:p>
    <w:p w14:paraId="0675A4DD" w14:textId="77777777" w:rsidR="007E5535" w:rsidRDefault="00071105">
      <w:pPr>
        <w:jc w:val="center"/>
      </w:pPr>
      <w:r>
        <w:rPr>
          <w:noProof/>
        </w:rPr>
        <w:lastRenderedPageBreak/>
        <w:drawing>
          <wp:inline distT="0" distB="0" distL="114300" distR="114300" wp14:anchorId="7484AEEC" wp14:editId="21379AFB">
            <wp:extent cx="2524125" cy="4152900"/>
            <wp:effectExtent l="0" t="0" r="15875" b="1270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6D4163C6" wp14:editId="009DA5E9">
            <wp:extent cx="2562225" cy="4114800"/>
            <wp:effectExtent l="0" t="0" r="3175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6755" w14:textId="77777777" w:rsidR="007E5535" w:rsidRDefault="0007110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企业用户在申请页面填写完整申请表点击“保存”，上传附件后提交即可，如下图所示：</w:t>
      </w:r>
    </w:p>
    <w:p w14:paraId="108318CD" w14:textId="77777777" w:rsidR="007E5535" w:rsidRDefault="00071105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3AF27C3D" wp14:editId="03950A87">
            <wp:extent cx="2508250" cy="5125085"/>
            <wp:effectExtent l="0" t="0" r="6350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7C19E3C" wp14:editId="29E01853">
            <wp:extent cx="2517775" cy="5153660"/>
            <wp:effectExtent l="0" t="0" r="22225" b="254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19B0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未符合条件的企业用户需要进行企业认证。</w:t>
      </w:r>
    </w:p>
    <w:p w14:paraId="11F524AC" w14:textId="77777777" w:rsidR="007E5535" w:rsidRPr="00837C55" w:rsidRDefault="00071105">
      <w:pPr>
        <w:spacing w:line="570" w:lineRule="exact"/>
        <w:ind w:firstLineChars="200" w:firstLine="600"/>
        <w:rPr>
          <w:rFonts w:ascii="楷体_GB2312" w:eastAsia="楷体_GB2312" w:hAnsi="楷体_GB2312" w:cs="楷体_GB2312"/>
          <w:sz w:val="32"/>
          <w:szCs w:val="32"/>
        </w:rPr>
      </w:pPr>
      <w:r w:rsidRPr="00837C55">
        <w:rPr>
          <w:rFonts w:ascii="仿宋_GB2312" w:eastAsia="仿宋_GB2312" w:hAnsi="仿宋_GB2312" w:cs="仿宋_GB2312" w:hint="eastAsia"/>
          <w:sz w:val="30"/>
          <w:szCs w:val="30"/>
        </w:rPr>
        <w:t>北京通APP和北京通企服版APP申报材料填写及说明</w:t>
      </w:r>
      <w:r w:rsidRPr="00837C55">
        <w:rPr>
          <w:rFonts w:ascii="仿宋_GB2312" w:eastAsia="仿宋_GB2312" w:hAnsi="仿宋_GB2312" w:cs="仿宋_GB2312" w:hint="eastAsia"/>
          <w:sz w:val="30"/>
          <w:szCs w:val="30"/>
          <w:lang w:eastAsia="zh-Hans"/>
        </w:rPr>
        <w:t>可同时参考</w:t>
      </w:r>
      <w:r w:rsidRPr="00837C55">
        <w:rPr>
          <w:rFonts w:ascii="仿宋_GB2312" w:eastAsia="仿宋_GB2312" w:hAnsi="仿宋_GB2312" w:cs="仿宋_GB2312" w:hint="eastAsia"/>
          <w:sz w:val="30"/>
          <w:szCs w:val="30"/>
        </w:rPr>
        <w:t>（</w:t>
      </w:r>
      <w:r w:rsidRPr="00837C55">
        <w:rPr>
          <w:rFonts w:ascii="仿宋_GB2312" w:eastAsia="仿宋_GB2312" w:hAnsi="仿宋_GB2312" w:cs="仿宋_GB2312" w:hint="eastAsia"/>
          <w:sz w:val="30"/>
          <w:szCs w:val="30"/>
          <w:lang w:eastAsia="zh-Hans"/>
        </w:rPr>
        <w:t>二</w:t>
      </w:r>
      <w:r w:rsidRPr="00837C55">
        <w:rPr>
          <w:rFonts w:ascii="仿宋_GB2312" w:eastAsia="仿宋_GB2312" w:hAnsi="仿宋_GB2312" w:cs="仿宋_GB2312" w:hint="eastAsia"/>
          <w:sz w:val="30"/>
          <w:szCs w:val="30"/>
        </w:rPr>
        <w:t>）</w:t>
      </w:r>
      <w:r w:rsidRPr="00837C55">
        <w:rPr>
          <w:rFonts w:ascii="仿宋_GB2312" w:eastAsia="仿宋_GB2312" w:hAnsi="仿宋_GB2312" w:cs="仿宋_GB2312" w:hint="eastAsia"/>
          <w:sz w:val="30"/>
          <w:szCs w:val="30"/>
          <w:lang w:eastAsia="zh-Hans"/>
        </w:rPr>
        <w:t>、</w:t>
      </w:r>
      <w:r w:rsidRPr="00837C55">
        <w:rPr>
          <w:rFonts w:ascii="仿宋_GB2312" w:eastAsia="仿宋_GB2312" w:hAnsi="仿宋_GB2312" w:cs="仿宋_GB2312" w:hint="eastAsia"/>
          <w:sz w:val="30"/>
          <w:szCs w:val="30"/>
        </w:rPr>
        <w:t>（</w:t>
      </w:r>
      <w:r w:rsidRPr="00837C55">
        <w:rPr>
          <w:rFonts w:ascii="仿宋_GB2312" w:eastAsia="仿宋_GB2312" w:hAnsi="仿宋_GB2312" w:cs="仿宋_GB2312" w:hint="eastAsia"/>
          <w:sz w:val="30"/>
          <w:szCs w:val="30"/>
          <w:lang w:eastAsia="zh-Hans"/>
        </w:rPr>
        <w:t>四</w:t>
      </w:r>
      <w:r w:rsidRPr="00837C55"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14:paraId="048C82A6" w14:textId="77777777" w:rsidR="007E5535" w:rsidRDefault="00071105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  <w:lang w:eastAsia="zh-Hans"/>
        </w:rPr>
        <w:t>四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）填报说明</w:t>
      </w:r>
    </w:p>
    <w:p w14:paraId="1D7CDB92" w14:textId="77777777" w:rsidR="007E5535" w:rsidRDefault="00071105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详细</w:t>
      </w:r>
      <w:r>
        <w:rPr>
          <w:rFonts w:ascii="仿宋_GB2312" w:eastAsia="仿宋_GB2312" w:hAnsi="仿宋_GB2312" w:cs="仿宋_GB2312"/>
          <w:sz w:val="30"/>
          <w:szCs w:val="30"/>
        </w:rPr>
        <w:t>的</w:t>
      </w:r>
      <w:r>
        <w:rPr>
          <w:rFonts w:ascii="仿宋_GB2312" w:eastAsia="仿宋_GB2312" w:hAnsi="仿宋_GB2312" w:cs="仿宋_GB2312" w:hint="eastAsia"/>
          <w:sz w:val="30"/>
          <w:szCs w:val="30"/>
        </w:rPr>
        <w:t>指标</w:t>
      </w:r>
      <w:r>
        <w:rPr>
          <w:rFonts w:ascii="仿宋_GB2312" w:eastAsia="仿宋_GB2312" w:hAnsi="仿宋_GB2312" w:cs="仿宋_GB2312"/>
          <w:sz w:val="30"/>
          <w:szCs w:val="30"/>
        </w:rPr>
        <w:t>解释和</w:t>
      </w:r>
      <w:r>
        <w:rPr>
          <w:rFonts w:ascii="仿宋_GB2312" w:eastAsia="仿宋_GB2312" w:hAnsi="仿宋_GB2312" w:cs="仿宋_GB2312" w:hint="eastAsia"/>
          <w:sz w:val="30"/>
          <w:szCs w:val="30"/>
        </w:rPr>
        <w:t>填报说明</w:t>
      </w:r>
      <w:r>
        <w:rPr>
          <w:rFonts w:ascii="仿宋_GB2312" w:eastAsia="仿宋_GB2312" w:hAnsi="仿宋_GB2312" w:cs="仿宋_GB2312"/>
          <w:sz w:val="30"/>
          <w:szCs w:val="30"/>
        </w:rPr>
        <w:t>可</w:t>
      </w:r>
      <w:r>
        <w:rPr>
          <w:rFonts w:ascii="仿宋_GB2312" w:eastAsia="仿宋_GB2312" w:hAnsi="仿宋_GB2312" w:cs="仿宋_GB2312" w:hint="eastAsia"/>
          <w:sz w:val="30"/>
          <w:szCs w:val="30"/>
        </w:rPr>
        <w:t>进入企业技术中心管理系统在“</w:t>
      </w:r>
      <w:r>
        <w:rPr>
          <w:rFonts w:ascii="仿宋_GB2312" w:eastAsia="仿宋_GB2312" w:hAnsi="仿宋_GB2312" w:cs="仿宋_GB2312"/>
          <w:sz w:val="30"/>
          <w:szCs w:val="30"/>
        </w:rPr>
        <w:t>填报说明</w:t>
      </w:r>
      <w:r>
        <w:rPr>
          <w:rFonts w:ascii="仿宋_GB2312" w:eastAsia="仿宋_GB2312" w:hAnsi="仿宋_GB2312" w:cs="仿宋_GB2312" w:hint="eastAsia"/>
          <w:sz w:val="30"/>
          <w:szCs w:val="30"/>
        </w:rPr>
        <w:t>”栏目下</w:t>
      </w:r>
      <w:r>
        <w:rPr>
          <w:rFonts w:ascii="仿宋_GB2312" w:eastAsia="仿宋_GB2312" w:hAnsi="仿宋_GB2312" w:cs="仿宋_GB2312"/>
          <w:sz w:val="30"/>
          <w:szCs w:val="30"/>
        </w:rPr>
        <w:t>查看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如图12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  <w:r>
        <w:rPr>
          <w:rFonts w:ascii="仿宋_GB2312" w:eastAsia="仿宋_GB2312" w:hAnsi="仿宋_GB2312" w:cs="仿宋_GB2312"/>
          <w:sz w:val="30"/>
          <w:szCs w:val="30"/>
        </w:rPr>
        <w:t>。</w:t>
      </w:r>
    </w:p>
    <w:p w14:paraId="5A002B88" w14:textId="77777777" w:rsidR="007E5535" w:rsidRDefault="0007110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511E84B" wp14:editId="6B094B4D">
            <wp:extent cx="5753100" cy="2717800"/>
            <wp:effectExtent l="0" t="0" r="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E2C9" w14:textId="77777777" w:rsidR="007E5535" w:rsidRDefault="00071105">
      <w:pPr>
        <w:tabs>
          <w:tab w:val="left" w:pos="914"/>
        </w:tabs>
        <w:ind w:firstLineChars="1300" w:firstLine="39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ab/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/>
          <w:sz w:val="30"/>
          <w:szCs w:val="30"/>
        </w:rPr>
        <w:t>2</w:t>
      </w:r>
    </w:p>
    <w:p w14:paraId="451325D1" w14:textId="77777777" w:rsidR="007E5535" w:rsidRDefault="00071105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  <w:lang w:eastAsia="zh-Hans"/>
        </w:rPr>
        <w:t>五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）联系方式</w:t>
      </w:r>
    </w:p>
    <w:p w14:paraId="00756DF3" w14:textId="1B34B1CD" w:rsidR="007E5535" w:rsidRDefault="00F40F18" w:rsidP="00F40F18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“</w:t>
      </w:r>
      <w:r w:rsidRPr="00F40F18">
        <w:rPr>
          <w:rFonts w:ascii="仿宋_GB2312" w:eastAsia="仿宋_GB2312" w:hAnsi="仿宋_GB2312" w:cs="仿宋_GB2312" w:hint="eastAsia"/>
          <w:sz w:val="30"/>
          <w:szCs w:val="30"/>
        </w:rPr>
        <w:t>北京市经济和信息化局网站</w:t>
      </w:r>
      <w:r>
        <w:rPr>
          <w:rFonts w:ascii="仿宋_GB2312" w:eastAsia="仿宋_GB2312" w:hAnsi="仿宋_GB2312" w:cs="仿宋_GB2312" w:hint="eastAsia"/>
          <w:sz w:val="30"/>
          <w:szCs w:val="30"/>
        </w:rPr>
        <w:t>”或“</w:t>
      </w:r>
      <w:r w:rsidRPr="00F40F18">
        <w:rPr>
          <w:rFonts w:ascii="仿宋_GB2312" w:eastAsia="仿宋_GB2312" w:hAnsi="仿宋_GB2312" w:cs="仿宋_GB2312" w:hint="eastAsia"/>
          <w:sz w:val="30"/>
          <w:szCs w:val="30"/>
        </w:rPr>
        <w:t>首都之窗网站</w:t>
      </w:r>
      <w:r>
        <w:rPr>
          <w:rFonts w:ascii="仿宋_GB2312" w:eastAsia="仿宋_GB2312" w:hAnsi="仿宋_GB2312" w:cs="仿宋_GB2312" w:hint="eastAsia"/>
          <w:sz w:val="30"/>
          <w:szCs w:val="30"/>
        </w:rPr>
        <w:t>”</w:t>
      </w:r>
      <w:r w:rsidR="00071105">
        <w:rPr>
          <w:rFonts w:ascii="仿宋_GB2312" w:eastAsia="仿宋_GB2312" w:hAnsi="仿宋_GB2312" w:cs="仿宋_GB2312" w:hint="eastAsia"/>
          <w:sz w:val="30"/>
          <w:szCs w:val="30"/>
        </w:rPr>
        <w:t>登录问题：010-55578600</w:t>
      </w:r>
      <w:r>
        <w:rPr>
          <w:rFonts w:ascii="仿宋_GB2312" w:eastAsia="仿宋_GB2312" w:hAnsi="仿宋_GB2312" w:cs="仿宋_GB2312" w:hint="eastAsia"/>
          <w:sz w:val="30"/>
          <w:szCs w:val="30"/>
        </w:rPr>
        <w:t>；</w:t>
      </w:r>
      <w:r w:rsidR="00071105">
        <w:rPr>
          <w:rFonts w:ascii="仿宋_GB2312" w:eastAsia="仿宋_GB2312" w:hAnsi="仿宋_GB2312" w:cs="仿宋_GB2312" w:hint="eastAsia"/>
          <w:sz w:val="30"/>
          <w:szCs w:val="30"/>
        </w:rPr>
        <w:t>系统问题：010-55578557</w:t>
      </w:r>
    </w:p>
    <w:p w14:paraId="4ABF0E6F" w14:textId="36D54FFF" w:rsidR="00837C55" w:rsidRDefault="00F40F18" w:rsidP="00837C5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“北京通APP”或“北京通企服版APP”</w:t>
      </w:r>
      <w:r w:rsidR="00EA0553">
        <w:rPr>
          <w:rFonts w:ascii="仿宋_GB2312" w:eastAsia="仿宋_GB2312" w:hAnsi="仿宋_GB2312" w:cs="仿宋_GB2312" w:hint="eastAsia"/>
          <w:sz w:val="30"/>
          <w:szCs w:val="30"/>
        </w:rPr>
        <w:t>登录</w:t>
      </w:r>
      <w:r w:rsidR="00837C55">
        <w:rPr>
          <w:rFonts w:ascii="仿宋_GB2312" w:eastAsia="仿宋_GB2312" w:hAnsi="仿宋_GB2312" w:cs="仿宋_GB2312" w:hint="eastAsia"/>
          <w:sz w:val="30"/>
          <w:szCs w:val="30"/>
        </w:rPr>
        <w:t>问题：010-82176966</w:t>
      </w:r>
    </w:p>
    <w:p w14:paraId="3407BD33" w14:textId="77777777" w:rsidR="007E5535" w:rsidRDefault="0007110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业务问题：010-55578162、010-85235079、010-55578317</w:t>
      </w:r>
    </w:p>
    <w:p w14:paraId="0C762583" w14:textId="77777777" w:rsidR="007E5535" w:rsidRDefault="007E553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2B89C2F5" w14:textId="77777777" w:rsidR="007E5535" w:rsidRDefault="007E553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F090137" w14:textId="77777777" w:rsidR="007E5535" w:rsidRDefault="007E553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7E5535">
      <w:headerReference w:type="default" r:id="rId28"/>
      <w:footerReference w:type="default" r:id="rId29"/>
      <w:pgSz w:w="11906" w:h="16838"/>
      <w:pgMar w:top="1701" w:right="1417" w:bottom="141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917C5" w14:textId="77777777" w:rsidR="00D34667" w:rsidRDefault="00D34667">
      <w:r>
        <w:separator/>
      </w:r>
    </w:p>
  </w:endnote>
  <w:endnote w:type="continuationSeparator" w:id="0">
    <w:p w14:paraId="7B734E83" w14:textId="77777777" w:rsidR="00D34667" w:rsidRDefault="00D34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汉仪楷体简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8C1F1" w14:textId="77777777" w:rsidR="007E5535" w:rsidRDefault="00071105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7ACD3" wp14:editId="77ADEA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13A841" w14:textId="77777777" w:rsidR="007E5535" w:rsidRDefault="0007110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7ACD3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" filled="f" stroked="f">
              <v:textbox style="mso-fit-shape-to-text:t" inset="0,0,0,0">
                <w:txbxContent>
                  <w:p w14:paraId="6613A841" w14:textId="77777777" w:rsidR="007E5535" w:rsidRDefault="0007110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507EF" w14:textId="77777777" w:rsidR="00D34667" w:rsidRDefault="00D34667">
      <w:r>
        <w:separator/>
      </w:r>
    </w:p>
  </w:footnote>
  <w:footnote w:type="continuationSeparator" w:id="0">
    <w:p w14:paraId="5484DE2A" w14:textId="77777777" w:rsidR="00D34667" w:rsidRDefault="00D34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3E75" w14:textId="77777777" w:rsidR="007E5535" w:rsidRDefault="007E5535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oNotTrackMoves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A7FD2641"/>
    <w:rsid w:val="BF8F6B58"/>
    <w:rsid w:val="CAF23666"/>
    <w:rsid w:val="DF75F473"/>
    <w:rsid w:val="DFD9225F"/>
    <w:rsid w:val="E7DB348E"/>
    <w:rsid w:val="000477E4"/>
    <w:rsid w:val="00071105"/>
    <w:rsid w:val="000F5A18"/>
    <w:rsid w:val="00105787"/>
    <w:rsid w:val="00136552"/>
    <w:rsid w:val="00172A27"/>
    <w:rsid w:val="00212743"/>
    <w:rsid w:val="002561F5"/>
    <w:rsid w:val="002735D1"/>
    <w:rsid w:val="002E32EB"/>
    <w:rsid w:val="00302A38"/>
    <w:rsid w:val="00342BD6"/>
    <w:rsid w:val="003918C3"/>
    <w:rsid w:val="003A0625"/>
    <w:rsid w:val="003A461C"/>
    <w:rsid w:val="003A5344"/>
    <w:rsid w:val="003B254B"/>
    <w:rsid w:val="003D0BFF"/>
    <w:rsid w:val="003E5082"/>
    <w:rsid w:val="00420ADC"/>
    <w:rsid w:val="00433400"/>
    <w:rsid w:val="00435F7C"/>
    <w:rsid w:val="00453D23"/>
    <w:rsid w:val="00457E01"/>
    <w:rsid w:val="004664B3"/>
    <w:rsid w:val="0047107D"/>
    <w:rsid w:val="004966DB"/>
    <w:rsid w:val="004B534C"/>
    <w:rsid w:val="004E13D1"/>
    <w:rsid w:val="00614D58"/>
    <w:rsid w:val="006222DF"/>
    <w:rsid w:val="00640891"/>
    <w:rsid w:val="00650D27"/>
    <w:rsid w:val="00653223"/>
    <w:rsid w:val="00694F30"/>
    <w:rsid w:val="006B1C1C"/>
    <w:rsid w:val="00774A6A"/>
    <w:rsid w:val="00777D87"/>
    <w:rsid w:val="00797E93"/>
    <w:rsid w:val="007A505B"/>
    <w:rsid w:val="007B6B16"/>
    <w:rsid w:val="007E5535"/>
    <w:rsid w:val="007F490D"/>
    <w:rsid w:val="00837C55"/>
    <w:rsid w:val="008A243E"/>
    <w:rsid w:val="008B4D2A"/>
    <w:rsid w:val="008B5208"/>
    <w:rsid w:val="008C58E7"/>
    <w:rsid w:val="009001AA"/>
    <w:rsid w:val="00A25C48"/>
    <w:rsid w:val="00AB1420"/>
    <w:rsid w:val="00AD4EC8"/>
    <w:rsid w:val="00B25991"/>
    <w:rsid w:val="00B61F34"/>
    <w:rsid w:val="00BB4382"/>
    <w:rsid w:val="00BB6CBA"/>
    <w:rsid w:val="00C159F5"/>
    <w:rsid w:val="00C24855"/>
    <w:rsid w:val="00C25A65"/>
    <w:rsid w:val="00C50DC1"/>
    <w:rsid w:val="00C7097C"/>
    <w:rsid w:val="00CA3E4E"/>
    <w:rsid w:val="00CB0099"/>
    <w:rsid w:val="00CD206E"/>
    <w:rsid w:val="00D12BD9"/>
    <w:rsid w:val="00D2093B"/>
    <w:rsid w:val="00D34667"/>
    <w:rsid w:val="00D609F7"/>
    <w:rsid w:val="00D833C6"/>
    <w:rsid w:val="00DC3AD1"/>
    <w:rsid w:val="00DC6A63"/>
    <w:rsid w:val="00E22B6B"/>
    <w:rsid w:val="00E24FD4"/>
    <w:rsid w:val="00EA0553"/>
    <w:rsid w:val="00EB2BCF"/>
    <w:rsid w:val="00ED3F27"/>
    <w:rsid w:val="00ED434B"/>
    <w:rsid w:val="00F37163"/>
    <w:rsid w:val="00F40F18"/>
    <w:rsid w:val="00F61EB3"/>
    <w:rsid w:val="00F81E76"/>
    <w:rsid w:val="00FA059A"/>
    <w:rsid w:val="00FD432A"/>
    <w:rsid w:val="00FF56C7"/>
    <w:rsid w:val="00FF5FF7"/>
    <w:rsid w:val="07F322C3"/>
    <w:rsid w:val="0D7501F4"/>
    <w:rsid w:val="1AD55162"/>
    <w:rsid w:val="1B16062A"/>
    <w:rsid w:val="1FF91A11"/>
    <w:rsid w:val="22AD5230"/>
    <w:rsid w:val="22BE36EA"/>
    <w:rsid w:val="28AE74E2"/>
    <w:rsid w:val="297F04A9"/>
    <w:rsid w:val="2B3F42A2"/>
    <w:rsid w:val="2C242B5C"/>
    <w:rsid w:val="2DDFCBF0"/>
    <w:rsid w:val="30957714"/>
    <w:rsid w:val="31A1687B"/>
    <w:rsid w:val="37496965"/>
    <w:rsid w:val="3BB44A88"/>
    <w:rsid w:val="3DFB7105"/>
    <w:rsid w:val="5D442FDD"/>
    <w:rsid w:val="5FDF453F"/>
    <w:rsid w:val="628C518A"/>
    <w:rsid w:val="6D522051"/>
    <w:rsid w:val="6ED12E9A"/>
    <w:rsid w:val="71980CED"/>
    <w:rsid w:val="757EB10E"/>
    <w:rsid w:val="79FF0722"/>
    <w:rsid w:val="7BB708AB"/>
    <w:rsid w:val="7DC2C802"/>
    <w:rsid w:val="7FBFF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50A9DBD1"/>
  <w15:docId w15:val="{E7662A9C-B44F-4695-AC9A-48F3BD1D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widowControl/>
      <w:ind w:firstLine="420"/>
      <w:jc w:val="left"/>
    </w:pPr>
    <w:rPr>
      <w:kern w:val="0"/>
      <w:sz w:val="24"/>
    </w:rPr>
  </w:style>
  <w:style w:type="paragraph" w:styleId="a4">
    <w:name w:val="caption"/>
    <w:basedOn w:val="a"/>
    <w:next w:val="a"/>
    <w:uiPriority w:val="35"/>
    <w:qFormat/>
    <w:rPr>
      <w:rFonts w:ascii="Cambria" w:eastAsia="黑体" w:hAnsi="Cambria"/>
      <w:sz w:val="20"/>
    </w:rPr>
  </w:style>
  <w:style w:type="paragraph" w:styleId="a5">
    <w:name w:val="Plain Text"/>
    <w:basedOn w:val="a"/>
    <w:uiPriority w:val="99"/>
    <w:unhideWhenUsed/>
    <w:qFormat/>
    <w:rPr>
      <w:rFonts w:ascii="宋体" w:hAnsi="Courier New"/>
    </w:rPr>
  </w:style>
  <w:style w:type="paragraph" w:styleId="a6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8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9">
    <w:name w:val="page number"/>
    <w:basedOn w:val="a0"/>
    <w:uiPriority w:val="99"/>
    <w:unhideWhenUsed/>
    <w:qFormat/>
    <w:rPr>
      <w:rFonts w:ascii="宋体" w:hAnsi="宋体" w:cs="Courier New"/>
      <w:sz w:val="32"/>
      <w:szCs w:val="32"/>
    </w:rPr>
  </w:style>
  <w:style w:type="character" w:styleId="aa">
    <w:name w:val="Hyperlink"/>
    <w:uiPriority w:val="99"/>
    <w:unhideWhenUsed/>
    <w:qFormat/>
    <w:rPr>
      <w:rFonts w:ascii="宋体" w:hAnsi="宋体" w:cs="Courier New"/>
      <w:color w:val="0563C1"/>
      <w:sz w:val="32"/>
      <w:szCs w:val="32"/>
      <w:u w:val="single"/>
    </w:rPr>
  </w:style>
  <w:style w:type="paragraph" w:customStyle="1" w:styleId="Char">
    <w:name w:val="Char"/>
    <w:basedOn w:val="a"/>
    <w:qFormat/>
    <w:rPr>
      <w:rFonts w:ascii="宋体" w:hAnsi="宋体" w:cs="Courier New"/>
      <w:sz w:val="32"/>
      <w:szCs w:val="32"/>
    </w:rPr>
  </w:style>
  <w:style w:type="paragraph" w:customStyle="1" w:styleId="ab">
    <w:name w:val="需求正文"/>
    <w:qFormat/>
    <w:pPr>
      <w:spacing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18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工业重点企业数据采集直报系统</dc:title>
  <dc:creator>王长?</dc:creator>
  <cp:lastModifiedBy>赛男 朱</cp:lastModifiedBy>
  <cp:revision>8</cp:revision>
  <cp:lastPrinted>2018-04-14T01:19:00Z</cp:lastPrinted>
  <dcterms:created xsi:type="dcterms:W3CDTF">2021-07-30T12:21:00Z</dcterms:created>
  <dcterms:modified xsi:type="dcterms:W3CDTF">2021-09-29T07:18:00Z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  <property fmtid="{D5CDD505-2E9C-101B-9397-08002B2CF9AE}" pid="3" name="ICV">
    <vt:lpwstr>8446A041AFBF48FDB4F5297CECBA7F87</vt:lpwstr>
  </property>
</Properties>
</file>