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 xml:space="preserve">财政部 税务总局 国家发展改革委 </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工业和信息化部</w:t>
      </w:r>
      <w:r>
        <w:rPr>
          <w:rFonts w:hint="eastAsia" w:ascii="方正小标宋_GBK" w:hAnsi="方正小标宋_GBK" w:eastAsia="方正小标宋_GBK" w:cs="方正小标宋_GBK"/>
          <w:sz w:val="44"/>
          <w:szCs w:val="44"/>
          <w:lang w:val="en-US" w:eastAsia="zh-CN"/>
        </w:rPr>
        <w:t xml:space="preserve"> </w:t>
      </w: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关于集成电路生产企业有关企业所得税政策问题的通知</w:t>
      </w:r>
    </w:p>
    <w:p>
      <w:pPr>
        <w:keepNext w:val="0"/>
        <w:keepLines w:val="0"/>
        <w:widowControl/>
        <w:suppressLineNumbers w:val="0"/>
        <w:jc w:val="center"/>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666666"/>
          <w:spacing w:val="0"/>
          <w:kern w:val="0"/>
          <w:sz w:val="32"/>
          <w:szCs w:val="32"/>
          <w:shd w:val="clear" w:fill="FFFFFF"/>
          <w:lang w:val="en-US" w:eastAsia="zh-CN" w:bidi="ar"/>
        </w:rPr>
        <w:t>财税〔2018〕27号</w:t>
      </w:r>
    </w:p>
    <w:p>
      <w:pPr>
        <w:rPr>
          <w:rFonts w:hint="eastAsia"/>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仿宋_GB2312" w:hAnsi="仿宋_GB2312" w:eastAsia="仿宋_GB2312" w:cs="仿宋_GB2312"/>
          <w:b w:val="0"/>
          <w:i w:val="0"/>
          <w:caps w:val="0"/>
          <w:color w:val="333333"/>
          <w:spacing w:val="0"/>
          <w:sz w:val="32"/>
          <w:szCs w:val="32"/>
        </w:rPr>
      </w:pPr>
      <w:bookmarkStart w:id="0" w:name="_GoBack"/>
      <w:r>
        <w:rPr>
          <w:rFonts w:hint="eastAsia" w:ascii="仿宋_GB2312" w:hAnsi="仿宋_GB2312" w:eastAsia="仿宋_GB2312" w:cs="仿宋_GB2312"/>
          <w:b w:val="0"/>
          <w:i w:val="0"/>
          <w:caps w:val="0"/>
          <w:color w:val="333333"/>
          <w:spacing w:val="0"/>
          <w:sz w:val="32"/>
          <w:szCs w:val="32"/>
          <w:bdr w:val="none" w:color="auto" w:sz="0" w:space="0"/>
          <w:shd w:val="clear" w:fill="FFFFFF"/>
        </w:rPr>
        <w:t>各省、自治区、直辖市、计划单列市财政厅（局）、国家税务局、地方税务局、发展改革委、工业和信息化主管部门，新疆生产建设兵团财政局、发展改革委、工业和信息化委员会：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为进一步支持集成电路产业发展，现就有关企业所得税政策问题通知如下：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一、2018年1月1日后投资新设的集成电路线宽小于130纳米，且经营期在10年以上的集成电路生产企业或项目，第一年至第二年免征企业所得税，第三年至第五年按照25%的法定税率减半征收企业所得税，并享受至期满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二、2018年1月1日后投资新设的集成电路线宽小于65纳米或投资额超过150亿元，且经营期在15年以上的集成电路生产企业或项目，第一年至第五年免征企业所得税，第六年至第十年按照25%的法定税率减半征收企业所得税，并享受至期满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三、对于按照集成电路生产企业享受本通知第一条、第二条税收优惠政策的，优惠期自企业获利年度起计算；对于按照集成电路生产项目享受上述优惠的，优惠期自项目取得第一笔生产经营收入所属纳税年度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四、享受本通知第一条、第二条税收优惠政策的集成电路生产项目，其主体企业应符合集成电路生产企业条件，且能够对该项目单独进行会计核算、计算所得，并合理分摊期间费用。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五、2017年12月31日前设立但未获利的集成电路线宽小于0.25微米或投资额超过80亿元，且经营期在15年以上的集成电路生产企业，自获利年度起第一年至第五年免征企业所得税，第六年至第十年按照25%的法定税率减半征收企业所得税，并享受至期满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六、2017年12月31日前设立但未获利的集成电路线宽小于0.8微米（含）的集成电路生产企业，自获利年度起第一年至第二年免征企业所得税，第三年至第五年按照25%的法定税率减半征收企业所得税，并享受至期满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七、享受本通知规定税收优惠政策的集成电路生产企业的范围和条件，按照《财政部 国家税务总局 发展改革委 工业和信息化部关于软件和集成电路产业企业所得税优惠政策有关问题的通知》（财税〔2016〕49号）第二条执行；财税〔2016〕49号文件第二条第（二）项中“具有劳动合同关系”调整为“具有劳动合同关系或劳务派遣、聘用关系”，第（三）项中汇算清缴年度研究开发费用总额占企业销售（营业）收入总额（主营业务收入与其他业务收入之和）的比例由“不低于5%”调整为“不低于2%”，同时企业应持续加强研发活动，不断提高研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八、集成电路生产企业或项目享受上述企业所得税优惠的有关管理问题，按照财税〔2016〕49号文件和税务总局关于办理企业所得税优惠政策事项的相关规定执行。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九、本通知自2018年1月1日起执行。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righ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财政部 税务总局 国家发展改革委 工业和信息化部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righ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2018年3月28日</w:t>
      </w:r>
    </w:p>
    <w:p>
      <w:pPr>
        <w:rPr>
          <w:rFonts w:hint="eastAsia" w:ascii="仿宋_GB2312" w:hAnsi="仿宋_GB2312" w:eastAsia="仿宋_GB2312" w:cs="仿宋_GB2312"/>
          <w:sz w:val="32"/>
          <w:szCs w:val="32"/>
          <w:lang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微软雅黑">
    <w:altName w:val="黑体"/>
    <w:panose1 w:val="00000000000000000000"/>
    <w:charset w:val="00"/>
    <w:family w:val="auto"/>
    <w:pitch w:val="default"/>
    <w:sig w:usb0="00000000" w:usb1="00000000" w:usb2="00000000" w:usb3="00000000" w:csb0="0000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BA2621"/>
    <w:rsid w:val="9FBA2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2020-05-15T17:43:00Z</dcterms:created>
  <dc:creator>admin</dc:creator>
  <cp:lastModifiedBy>admin</cp:lastModifiedBy>
  <dcterms:modified xsi:type="dcterms:W3CDTF">2020-05-15T17:44:51Z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